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95" w:rsidRPr="00F32C5B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ind w:left="567" w:hanging="567"/>
        <w:jc w:val="right"/>
        <w:rPr>
          <w:rFonts w:ascii="Arial" w:eastAsia="Times New Roman" w:hAnsi="Arial" w:cs="Arial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Príloha č. </w:t>
      </w:r>
      <w:r w:rsidR="00F32C5B" w:rsidRPr="00F32C5B">
        <w:rPr>
          <w:rFonts w:ascii="Arial" w:eastAsia="Times New Roman" w:hAnsi="Arial" w:cs="Arial"/>
          <w:sz w:val="19"/>
          <w:szCs w:val="19"/>
          <w:lang w:eastAsia="sk-SK"/>
        </w:rPr>
        <w:t>4 Výzvy na predloženie ponuky</w:t>
      </w:r>
    </w:p>
    <w:p w:rsidR="00EF041D" w:rsidRPr="00F32C5B" w:rsidRDefault="00EF041D" w:rsidP="00C52B95">
      <w:pPr>
        <w:tabs>
          <w:tab w:val="left" w:pos="0"/>
          <w:tab w:val="left" w:pos="3795"/>
        </w:tabs>
        <w:autoSpaceDE w:val="0"/>
        <w:autoSpaceDN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aps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aps/>
          <w:sz w:val="19"/>
          <w:szCs w:val="19"/>
          <w:lang w:eastAsia="sk-SK"/>
        </w:rPr>
        <w:t>(VZOR)</w:t>
      </w:r>
    </w:p>
    <w:p w:rsidR="00C52B95" w:rsidRPr="00F32C5B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aps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aps/>
          <w:sz w:val="19"/>
          <w:szCs w:val="19"/>
          <w:lang w:eastAsia="sk-SK"/>
        </w:rPr>
        <w:t xml:space="preserve">ZMLUVA O DIELO </w:t>
      </w:r>
    </w:p>
    <w:p w:rsidR="00C52B95" w:rsidRPr="00F32C5B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center"/>
        <w:rPr>
          <w:rFonts w:ascii="Arial" w:eastAsia="Times New Roman" w:hAnsi="Arial" w:cs="Arial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uzavretá v zmysle  § 536 a </w:t>
      </w:r>
      <w:proofErr w:type="spellStart"/>
      <w:r w:rsidRPr="00F32C5B">
        <w:rPr>
          <w:rFonts w:ascii="Arial" w:eastAsia="Times New Roman" w:hAnsi="Arial" w:cs="Arial"/>
          <w:sz w:val="19"/>
          <w:szCs w:val="19"/>
          <w:lang w:eastAsia="sk-SK"/>
        </w:rPr>
        <w:t>nasl</w:t>
      </w:r>
      <w:proofErr w:type="spellEnd"/>
      <w:r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. zákona č. 513/1991 Zb. Obchodného zákonníka v znení neskorších </w:t>
      </w:r>
    </w:p>
    <w:p w:rsidR="00C52B95" w:rsidRPr="00F32C5B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center"/>
        <w:rPr>
          <w:rFonts w:ascii="Arial" w:eastAsia="Times New Roman" w:hAnsi="Arial" w:cs="Arial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>predpisov)</w:t>
      </w:r>
    </w:p>
    <w:p w:rsidR="00C52B95" w:rsidRPr="00F32C5B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Cs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tabs>
          <w:tab w:val="left" w:pos="0"/>
          <w:tab w:val="left" w:pos="3795"/>
        </w:tabs>
        <w:autoSpaceDE w:val="0"/>
        <w:autoSpaceDN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Cs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spacing w:after="120" w:line="240" w:lineRule="auto"/>
        <w:ind w:left="567" w:hanging="567"/>
        <w:jc w:val="center"/>
        <w:rPr>
          <w:rFonts w:ascii="Arial" w:eastAsia="Calibri" w:hAnsi="Arial" w:cs="Arial"/>
          <w:b/>
          <w:sz w:val="19"/>
          <w:szCs w:val="19"/>
        </w:rPr>
      </w:pPr>
      <w:r w:rsidRPr="00F32C5B">
        <w:rPr>
          <w:rFonts w:ascii="Arial" w:eastAsia="Calibri" w:hAnsi="Arial" w:cs="Arial"/>
          <w:b/>
          <w:sz w:val="19"/>
          <w:szCs w:val="19"/>
        </w:rPr>
        <w:t>I.</w:t>
      </w:r>
    </w:p>
    <w:p w:rsidR="00C52B95" w:rsidRPr="00F32C5B" w:rsidRDefault="00C52B95" w:rsidP="00C52B95">
      <w:pPr>
        <w:spacing w:after="120" w:line="276" w:lineRule="auto"/>
        <w:ind w:left="567" w:hanging="567"/>
        <w:jc w:val="center"/>
        <w:rPr>
          <w:rFonts w:ascii="Arial" w:eastAsia="Calibri" w:hAnsi="Arial" w:cs="Arial"/>
          <w:b/>
          <w:sz w:val="19"/>
          <w:szCs w:val="19"/>
        </w:rPr>
      </w:pPr>
      <w:r w:rsidRPr="00F32C5B">
        <w:rPr>
          <w:rFonts w:ascii="Arial" w:eastAsia="Calibri" w:hAnsi="Arial" w:cs="Arial"/>
          <w:b/>
          <w:sz w:val="19"/>
          <w:szCs w:val="19"/>
        </w:rPr>
        <w:t>Zmluvné strany</w:t>
      </w:r>
    </w:p>
    <w:p w:rsidR="00C52B95" w:rsidRPr="00F32C5B" w:rsidRDefault="00C52B95" w:rsidP="00C52B95">
      <w:pPr>
        <w:spacing w:after="120" w:line="276" w:lineRule="auto"/>
        <w:ind w:left="567" w:hanging="567"/>
        <w:jc w:val="center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b/>
          <w:bCs/>
          <w:sz w:val="19"/>
          <w:szCs w:val="19"/>
        </w:rPr>
      </w:pPr>
      <w:r w:rsidRPr="00F32C5B">
        <w:rPr>
          <w:rFonts w:ascii="Arial" w:eastAsia="Calibri" w:hAnsi="Arial" w:cs="Arial"/>
          <w:b/>
          <w:bCs/>
          <w:sz w:val="19"/>
          <w:szCs w:val="19"/>
        </w:rPr>
        <w:t>Objednávateľ: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b/>
          <w:bCs/>
          <w:sz w:val="19"/>
          <w:szCs w:val="19"/>
        </w:rPr>
      </w:pPr>
      <w:r w:rsidRPr="00F32C5B">
        <w:rPr>
          <w:rFonts w:ascii="Arial" w:eastAsia="Calibri" w:hAnsi="Arial" w:cs="Arial"/>
          <w:bCs/>
          <w:sz w:val="19"/>
          <w:szCs w:val="19"/>
        </w:rPr>
        <w:t xml:space="preserve">Názov: </w:t>
      </w:r>
      <w:r w:rsidR="00EF041D" w:rsidRPr="00F32C5B">
        <w:rPr>
          <w:rFonts w:ascii="Arial" w:eastAsia="Calibri" w:hAnsi="Arial" w:cs="Arial"/>
          <w:b/>
          <w:bCs/>
          <w:sz w:val="19"/>
          <w:szCs w:val="19"/>
        </w:rPr>
        <w:t>Obec Čičarovce</w:t>
      </w:r>
      <w:r w:rsidRPr="00F32C5B">
        <w:rPr>
          <w:rFonts w:ascii="Arial" w:eastAsia="Calibri" w:hAnsi="Arial" w:cs="Arial"/>
          <w:bCs/>
          <w:sz w:val="19"/>
          <w:szCs w:val="19"/>
        </w:rPr>
        <w:tab/>
      </w:r>
      <w:r w:rsidRPr="00F32C5B">
        <w:rPr>
          <w:rFonts w:ascii="Arial" w:eastAsia="Calibri" w:hAnsi="Arial" w:cs="Arial"/>
          <w:bCs/>
          <w:sz w:val="19"/>
          <w:szCs w:val="19"/>
        </w:rPr>
        <w:tab/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 xml:space="preserve">Sídlo : </w:t>
      </w:r>
      <w:r w:rsidR="000D76CE" w:rsidRPr="00F32C5B">
        <w:rPr>
          <w:rFonts w:ascii="Arial" w:eastAsia="Calibri" w:hAnsi="Arial" w:cs="Arial"/>
          <w:sz w:val="19"/>
          <w:szCs w:val="19"/>
        </w:rPr>
        <w:t>Čičarovce 90, 076 71 Čičarovce</w:t>
      </w:r>
      <w:r w:rsidRPr="00F32C5B">
        <w:rPr>
          <w:rFonts w:ascii="Arial" w:eastAsia="Calibri" w:hAnsi="Arial" w:cs="Arial"/>
          <w:sz w:val="19"/>
          <w:szCs w:val="19"/>
        </w:rPr>
        <w:tab/>
      </w:r>
      <w:r w:rsidRPr="00F32C5B">
        <w:rPr>
          <w:rFonts w:ascii="Arial" w:eastAsia="Calibri" w:hAnsi="Arial" w:cs="Arial"/>
          <w:sz w:val="19"/>
          <w:szCs w:val="19"/>
        </w:rPr>
        <w:tab/>
      </w:r>
    </w:p>
    <w:p w:rsidR="00C52B95" w:rsidRPr="00F32C5B" w:rsidRDefault="000D76CE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 xml:space="preserve">Štatutárny zástupca: </w:t>
      </w:r>
      <w:r w:rsidR="00C52B95" w:rsidRPr="00F32C5B">
        <w:rPr>
          <w:rFonts w:ascii="Arial" w:eastAsia="Calibri" w:hAnsi="Arial" w:cs="Arial"/>
          <w:sz w:val="19"/>
          <w:szCs w:val="19"/>
        </w:rPr>
        <w:t xml:space="preserve"> </w:t>
      </w:r>
      <w:r w:rsidRPr="00F32C5B">
        <w:rPr>
          <w:rFonts w:ascii="Arial" w:eastAsia="Calibri" w:hAnsi="Arial" w:cs="Arial"/>
          <w:sz w:val="19"/>
          <w:szCs w:val="19"/>
        </w:rPr>
        <w:t>Imrich Varga, starosta obce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IČO:</w:t>
      </w:r>
      <w:r w:rsidRPr="00F32C5B">
        <w:rPr>
          <w:rFonts w:ascii="Arial" w:eastAsia="Calibri" w:hAnsi="Arial" w:cs="Arial"/>
          <w:sz w:val="19"/>
          <w:szCs w:val="19"/>
        </w:rPr>
        <w:tab/>
        <w:t>0033</w:t>
      </w:r>
      <w:r w:rsidR="000D76CE" w:rsidRPr="00F32C5B">
        <w:rPr>
          <w:rFonts w:ascii="Arial" w:eastAsia="Calibri" w:hAnsi="Arial" w:cs="Arial"/>
          <w:sz w:val="19"/>
          <w:szCs w:val="19"/>
        </w:rPr>
        <w:t>1449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DIČ:  20205</w:t>
      </w:r>
      <w:r w:rsidR="000D76CE" w:rsidRPr="00F32C5B">
        <w:rPr>
          <w:rFonts w:ascii="Arial" w:eastAsia="Calibri" w:hAnsi="Arial" w:cs="Arial"/>
          <w:sz w:val="19"/>
          <w:szCs w:val="19"/>
        </w:rPr>
        <w:t>39994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Bankové spojenie:</w:t>
      </w:r>
      <w:r w:rsidR="000D76CE" w:rsidRPr="00F32C5B">
        <w:rPr>
          <w:rFonts w:ascii="Arial" w:hAnsi="Arial" w:cs="Arial"/>
          <w:sz w:val="19"/>
          <w:szCs w:val="19"/>
        </w:rPr>
        <w:t xml:space="preserve"> </w:t>
      </w:r>
      <w:r w:rsidR="000D76CE" w:rsidRPr="00F32C5B">
        <w:rPr>
          <w:rFonts w:ascii="Arial" w:eastAsia="Calibri" w:hAnsi="Arial" w:cs="Arial"/>
          <w:sz w:val="19"/>
          <w:szCs w:val="19"/>
        </w:rPr>
        <w:t xml:space="preserve">Všeobecná úverová banka, </w:t>
      </w:r>
      <w:proofErr w:type="spellStart"/>
      <w:r w:rsidR="000D76CE" w:rsidRPr="00F32C5B">
        <w:rPr>
          <w:rFonts w:ascii="Arial" w:eastAsia="Calibri" w:hAnsi="Arial" w:cs="Arial"/>
          <w:sz w:val="19"/>
          <w:szCs w:val="19"/>
        </w:rPr>
        <w:t>a.s</w:t>
      </w:r>
      <w:proofErr w:type="spellEnd"/>
      <w:r w:rsidR="000D76CE" w:rsidRPr="00F32C5B">
        <w:rPr>
          <w:rFonts w:ascii="Arial" w:eastAsia="Calibri" w:hAnsi="Arial" w:cs="Arial"/>
          <w:sz w:val="19"/>
          <w:szCs w:val="19"/>
        </w:rPr>
        <w:t>.</w:t>
      </w:r>
      <w:r w:rsidRPr="00F32C5B">
        <w:rPr>
          <w:rFonts w:ascii="Arial" w:eastAsia="Calibri" w:hAnsi="Arial" w:cs="Arial"/>
          <w:sz w:val="19"/>
          <w:szCs w:val="19"/>
        </w:rPr>
        <w:tab/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Číslo účtu:</w:t>
      </w:r>
      <w:r w:rsidR="000D76CE" w:rsidRPr="00F32C5B">
        <w:rPr>
          <w:rFonts w:ascii="Arial" w:hAnsi="Arial" w:cs="Arial"/>
          <w:sz w:val="19"/>
          <w:szCs w:val="19"/>
        </w:rPr>
        <w:t xml:space="preserve"> </w:t>
      </w:r>
      <w:r w:rsidR="000D76CE" w:rsidRPr="00F32C5B">
        <w:rPr>
          <w:rFonts w:ascii="Arial" w:eastAsia="Calibri" w:hAnsi="Arial" w:cs="Arial"/>
          <w:sz w:val="19"/>
          <w:szCs w:val="19"/>
        </w:rPr>
        <w:t>SK17 0200 0000 0000 0492 4622</w:t>
      </w:r>
      <w:r w:rsidRPr="00F32C5B">
        <w:rPr>
          <w:rFonts w:ascii="Arial" w:eastAsia="Calibri" w:hAnsi="Arial" w:cs="Arial"/>
          <w:sz w:val="19"/>
          <w:szCs w:val="19"/>
        </w:rPr>
        <w:tab/>
      </w:r>
      <w:r w:rsidRPr="00F32C5B">
        <w:rPr>
          <w:rFonts w:ascii="Arial" w:eastAsia="Calibri" w:hAnsi="Arial" w:cs="Arial"/>
          <w:sz w:val="19"/>
          <w:szCs w:val="19"/>
        </w:rPr>
        <w:tab/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 xml:space="preserve">telefón: </w:t>
      </w:r>
      <w:r w:rsidR="000D76CE" w:rsidRPr="00F32C5B">
        <w:rPr>
          <w:rFonts w:ascii="Arial" w:eastAsia="Calibri" w:hAnsi="Arial" w:cs="Arial"/>
          <w:sz w:val="19"/>
          <w:szCs w:val="19"/>
        </w:rPr>
        <w:t>+421 56 6383170</w:t>
      </w:r>
      <w:r w:rsidRPr="00F32C5B">
        <w:rPr>
          <w:rFonts w:ascii="Arial" w:eastAsia="Calibri" w:hAnsi="Arial" w:cs="Arial"/>
          <w:sz w:val="19"/>
          <w:szCs w:val="19"/>
        </w:rPr>
        <w:t xml:space="preserve"> </w:t>
      </w:r>
      <w:r w:rsidRPr="00F32C5B">
        <w:rPr>
          <w:rFonts w:ascii="Arial" w:eastAsia="Calibri" w:hAnsi="Arial" w:cs="Arial"/>
          <w:sz w:val="19"/>
          <w:szCs w:val="19"/>
        </w:rPr>
        <w:tab/>
      </w:r>
      <w:r w:rsidRPr="00F32C5B">
        <w:rPr>
          <w:rFonts w:ascii="Arial" w:eastAsia="Calibri" w:hAnsi="Arial" w:cs="Arial"/>
          <w:sz w:val="19"/>
          <w:szCs w:val="19"/>
        </w:rPr>
        <w:tab/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proofErr w:type="spellStart"/>
      <w:r w:rsidRPr="00F32C5B">
        <w:rPr>
          <w:rFonts w:ascii="Arial" w:eastAsia="Calibri" w:hAnsi="Arial" w:cs="Arial"/>
          <w:sz w:val="19"/>
          <w:szCs w:val="19"/>
        </w:rPr>
        <w:t>e.mail</w:t>
      </w:r>
      <w:proofErr w:type="spellEnd"/>
      <w:r w:rsidRPr="00F32C5B">
        <w:rPr>
          <w:rFonts w:ascii="Arial" w:eastAsia="Calibri" w:hAnsi="Arial" w:cs="Arial"/>
          <w:sz w:val="19"/>
          <w:szCs w:val="19"/>
        </w:rPr>
        <w:t xml:space="preserve">:     </w:t>
      </w:r>
      <w:hyperlink r:id="rId5" w:history="1">
        <w:r w:rsidR="000D76CE" w:rsidRPr="00F32C5B">
          <w:rPr>
            <w:rStyle w:val="Hypertextovprepojenie"/>
            <w:rFonts w:ascii="Arial" w:eastAsia="Calibri" w:hAnsi="Arial" w:cs="Arial"/>
            <w:sz w:val="19"/>
            <w:szCs w:val="19"/>
          </w:rPr>
          <w:t>cicarovce@atknet.sk</w:t>
        </w:r>
      </w:hyperlink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(ďalej len „Objednávateľ“)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i/>
          <w:iCs/>
          <w:sz w:val="19"/>
          <w:szCs w:val="19"/>
        </w:rPr>
      </w:pPr>
      <w:r w:rsidRPr="00F32C5B">
        <w:rPr>
          <w:rFonts w:ascii="Arial" w:eastAsia="Calibri" w:hAnsi="Arial" w:cs="Arial"/>
          <w:b/>
          <w:sz w:val="19"/>
          <w:szCs w:val="19"/>
        </w:rPr>
        <w:t xml:space="preserve">Dodávateľ: </w:t>
      </w:r>
      <w:r w:rsidRPr="00F32C5B">
        <w:rPr>
          <w:rFonts w:ascii="Arial" w:eastAsia="Calibri" w:hAnsi="Arial" w:cs="Arial"/>
          <w:b/>
          <w:sz w:val="19"/>
          <w:szCs w:val="19"/>
        </w:rPr>
        <w:tab/>
      </w:r>
      <w:r w:rsidRPr="00F32C5B">
        <w:rPr>
          <w:rFonts w:ascii="Arial" w:eastAsia="Calibri" w:hAnsi="Arial" w:cs="Arial"/>
          <w:b/>
          <w:sz w:val="19"/>
          <w:szCs w:val="19"/>
        </w:rPr>
        <w:tab/>
      </w:r>
      <w:r w:rsidRPr="00F32C5B">
        <w:rPr>
          <w:rFonts w:ascii="Arial" w:eastAsia="Calibri" w:hAnsi="Arial" w:cs="Arial"/>
          <w:i/>
          <w:iCs/>
          <w:sz w:val="19"/>
          <w:szCs w:val="19"/>
        </w:rPr>
        <w:t>(doplní uchádzač)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Názov: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Sídlo: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 xml:space="preserve">Právna forma: 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Zapísaný v Obchodnom registri: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Štatutárny orgán: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IČO: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IČ DPH: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DIČ: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Bankové spojenie: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Číslo účtu: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Telefón: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Mobil: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(ďalej len „Dodávateľ“)</w:t>
      </w:r>
    </w:p>
    <w:p w:rsidR="00C52B95" w:rsidRPr="00F32C5B" w:rsidRDefault="00C52B95" w:rsidP="00C52B95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C52B95">
      <w:pPr>
        <w:spacing w:after="200" w:line="276" w:lineRule="auto"/>
        <w:ind w:left="567" w:hanging="567"/>
        <w:contextualSpacing/>
        <w:jc w:val="both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C52B95">
      <w:pPr>
        <w:spacing w:after="200" w:line="240" w:lineRule="auto"/>
        <w:ind w:left="360" w:hanging="567"/>
        <w:contextualSpacing/>
        <w:jc w:val="center"/>
        <w:rPr>
          <w:rFonts w:ascii="Arial" w:eastAsia="Calibri" w:hAnsi="Arial" w:cs="Arial"/>
          <w:b/>
          <w:sz w:val="19"/>
          <w:szCs w:val="19"/>
        </w:rPr>
      </w:pPr>
      <w:r w:rsidRPr="00F32C5B">
        <w:rPr>
          <w:rFonts w:ascii="Arial" w:eastAsia="Calibri" w:hAnsi="Arial" w:cs="Arial"/>
          <w:b/>
          <w:sz w:val="19"/>
          <w:szCs w:val="19"/>
        </w:rPr>
        <w:t>II.</w:t>
      </w:r>
    </w:p>
    <w:p w:rsidR="00C52B95" w:rsidRPr="00F32C5B" w:rsidRDefault="00C52B95" w:rsidP="00C52B95">
      <w:pPr>
        <w:spacing w:after="200" w:line="240" w:lineRule="auto"/>
        <w:ind w:left="360" w:hanging="567"/>
        <w:contextualSpacing/>
        <w:jc w:val="center"/>
        <w:rPr>
          <w:rFonts w:ascii="Arial" w:eastAsia="Calibri" w:hAnsi="Arial" w:cs="Arial"/>
          <w:b/>
          <w:sz w:val="19"/>
          <w:szCs w:val="19"/>
        </w:rPr>
      </w:pPr>
      <w:r w:rsidRPr="00F32C5B">
        <w:rPr>
          <w:rFonts w:ascii="Arial" w:eastAsia="Calibri" w:hAnsi="Arial" w:cs="Arial"/>
          <w:b/>
          <w:sz w:val="19"/>
          <w:szCs w:val="19"/>
        </w:rPr>
        <w:t>Preambula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center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7011E5">
      <w:pPr>
        <w:spacing w:after="200" w:line="276" w:lineRule="auto"/>
        <w:jc w:val="both"/>
        <w:rPr>
          <w:rFonts w:ascii="Arial" w:eastAsia="Calibri" w:hAnsi="Arial" w:cs="Arial"/>
          <w:b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 xml:space="preserve">Táto zmluva o dielo (ďalej len „Zmluva“) sa uzatvára ako výsledok verejného obstarávania na predmet zákazky </w:t>
      </w:r>
      <w:bookmarkStart w:id="0" w:name="_Hlk477956389"/>
      <w:r w:rsidRPr="00F32C5B">
        <w:rPr>
          <w:rFonts w:ascii="Arial" w:eastAsia="Calibri" w:hAnsi="Arial" w:cs="Arial"/>
          <w:b/>
          <w:bCs/>
          <w:sz w:val="19"/>
          <w:szCs w:val="19"/>
        </w:rPr>
        <w:t>“</w:t>
      </w:r>
      <w:bookmarkStart w:id="1" w:name="_Hlk478556776"/>
      <w:r w:rsidR="00711AAD" w:rsidRPr="00711AAD">
        <w:t xml:space="preserve"> </w:t>
      </w:r>
      <w:r w:rsidR="00711AAD" w:rsidRPr="00711AAD">
        <w:rPr>
          <w:rFonts w:ascii="Arial" w:eastAsia="Calibri" w:hAnsi="Arial" w:cs="Arial"/>
          <w:b/>
          <w:sz w:val="19"/>
          <w:szCs w:val="19"/>
        </w:rPr>
        <w:t xml:space="preserve">Zhodnocovanie BRKO v obci Čičarovce – Oplotenie </w:t>
      </w:r>
      <w:proofErr w:type="spellStart"/>
      <w:r w:rsidR="00711AAD" w:rsidRPr="00711AAD">
        <w:rPr>
          <w:rFonts w:ascii="Arial" w:eastAsia="Calibri" w:hAnsi="Arial" w:cs="Arial"/>
          <w:b/>
          <w:sz w:val="19"/>
          <w:szCs w:val="19"/>
        </w:rPr>
        <w:t>kompostoviska</w:t>
      </w:r>
      <w:proofErr w:type="spellEnd"/>
      <w:r w:rsidR="00781FA4" w:rsidRPr="00F32C5B">
        <w:rPr>
          <w:rFonts w:ascii="Arial" w:eastAsia="Calibri" w:hAnsi="Arial" w:cs="Arial"/>
          <w:b/>
          <w:sz w:val="19"/>
          <w:szCs w:val="19"/>
        </w:rPr>
        <w:t>“</w:t>
      </w:r>
      <w:bookmarkEnd w:id="0"/>
      <w:bookmarkEnd w:id="1"/>
      <w:r w:rsidR="007011E5" w:rsidRPr="00F32C5B">
        <w:rPr>
          <w:rFonts w:ascii="Arial" w:eastAsia="Calibri" w:hAnsi="Arial" w:cs="Arial"/>
          <w:b/>
          <w:sz w:val="19"/>
          <w:szCs w:val="19"/>
        </w:rPr>
        <w:t xml:space="preserve"> </w:t>
      </w:r>
      <w:r w:rsidRPr="00F32C5B">
        <w:rPr>
          <w:rFonts w:ascii="Arial" w:eastAsia="Calibri" w:hAnsi="Arial" w:cs="Arial"/>
          <w:sz w:val="19"/>
          <w:szCs w:val="19"/>
        </w:rPr>
        <w:t xml:space="preserve">v zmysle zákona č. 343/2015 Z. z. o verejnom obstarávaní a o zmene a doplnení niektorých zákonov v platnom znení (ďalej len „ZVO“). Objednávateľ (verejný obstarávateľ) na obstaranie predmetu tejto zmluvy použil postup </w:t>
      </w:r>
      <w:r w:rsidR="00FC60FF" w:rsidRPr="00F32C5B">
        <w:rPr>
          <w:rFonts w:ascii="Arial" w:eastAsia="Calibri" w:hAnsi="Arial" w:cs="Arial"/>
          <w:sz w:val="19"/>
          <w:szCs w:val="19"/>
        </w:rPr>
        <w:t>podľa § 117  ZVO - Zadávanie zákaziek s nízkymi hodnotami.</w:t>
      </w:r>
    </w:p>
    <w:p w:rsidR="00FC60FF" w:rsidRPr="00F32C5B" w:rsidRDefault="00FC60FF" w:rsidP="00FC60FF">
      <w:pPr>
        <w:spacing w:after="120" w:line="240" w:lineRule="auto"/>
        <w:ind w:left="426"/>
        <w:jc w:val="both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C52B95">
      <w:pPr>
        <w:spacing w:after="200" w:line="240" w:lineRule="auto"/>
        <w:ind w:left="360" w:hanging="567"/>
        <w:contextualSpacing/>
        <w:jc w:val="center"/>
        <w:rPr>
          <w:rFonts w:ascii="Arial" w:eastAsia="Calibri" w:hAnsi="Arial" w:cs="Arial"/>
          <w:b/>
          <w:sz w:val="19"/>
          <w:szCs w:val="19"/>
        </w:rPr>
      </w:pPr>
      <w:r w:rsidRPr="00F32C5B">
        <w:rPr>
          <w:rFonts w:ascii="Arial" w:eastAsia="Calibri" w:hAnsi="Arial" w:cs="Arial"/>
          <w:b/>
          <w:sz w:val="19"/>
          <w:szCs w:val="19"/>
        </w:rPr>
        <w:t>III.</w:t>
      </w:r>
    </w:p>
    <w:p w:rsidR="00C52B95" w:rsidRPr="00F32C5B" w:rsidRDefault="00C52B95" w:rsidP="00C52B95">
      <w:pPr>
        <w:spacing w:after="120" w:line="240" w:lineRule="auto"/>
        <w:ind w:left="360" w:hanging="567"/>
        <w:contextualSpacing/>
        <w:jc w:val="center"/>
        <w:rPr>
          <w:rFonts w:ascii="Arial" w:eastAsia="Calibri" w:hAnsi="Arial" w:cs="Arial"/>
          <w:b/>
          <w:sz w:val="19"/>
          <w:szCs w:val="19"/>
        </w:rPr>
      </w:pPr>
      <w:r w:rsidRPr="00F32C5B">
        <w:rPr>
          <w:rFonts w:ascii="Arial" w:eastAsia="Calibri" w:hAnsi="Arial" w:cs="Arial"/>
          <w:b/>
          <w:sz w:val="19"/>
          <w:szCs w:val="19"/>
        </w:rPr>
        <w:t>Predmet zmluvy</w:t>
      </w:r>
    </w:p>
    <w:p w:rsidR="00C52B95" w:rsidRPr="00F32C5B" w:rsidRDefault="00C52B95" w:rsidP="00C52B95">
      <w:pPr>
        <w:spacing w:after="200" w:line="276" w:lineRule="auto"/>
        <w:ind w:left="360" w:hanging="567"/>
        <w:contextualSpacing/>
        <w:jc w:val="center"/>
        <w:rPr>
          <w:rFonts w:ascii="Arial" w:eastAsia="Calibri" w:hAnsi="Arial" w:cs="Arial"/>
          <w:b/>
          <w:sz w:val="19"/>
          <w:szCs w:val="19"/>
        </w:rPr>
      </w:pPr>
    </w:p>
    <w:p w:rsidR="00C52B95" w:rsidRPr="00F32C5B" w:rsidRDefault="00C52B95" w:rsidP="00711AAD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lastRenderedPageBreak/>
        <w:t xml:space="preserve">Predmetom Zmluvy je uskutočnenie stavebných </w:t>
      </w:r>
      <w:r w:rsidR="00711AAD">
        <w:rPr>
          <w:rFonts w:ascii="Arial" w:eastAsia="Calibri" w:hAnsi="Arial" w:cs="Arial"/>
          <w:sz w:val="19"/>
          <w:szCs w:val="19"/>
        </w:rPr>
        <w:t>prác</w:t>
      </w:r>
      <w:r w:rsidRPr="00F32C5B">
        <w:rPr>
          <w:rFonts w:ascii="Arial" w:eastAsia="Calibri" w:hAnsi="Arial" w:cs="Arial"/>
          <w:sz w:val="19"/>
          <w:szCs w:val="19"/>
        </w:rPr>
        <w:t xml:space="preserve"> pod názvom „</w:t>
      </w:r>
      <w:r w:rsidR="00711AAD" w:rsidRPr="00711AAD">
        <w:rPr>
          <w:rFonts w:ascii="Arial" w:eastAsia="Calibri" w:hAnsi="Arial" w:cs="Arial"/>
          <w:sz w:val="19"/>
          <w:szCs w:val="19"/>
        </w:rPr>
        <w:t xml:space="preserve">Zhodnocovanie BRKO v obci Čičarovce – Oplotenie </w:t>
      </w:r>
      <w:proofErr w:type="spellStart"/>
      <w:r w:rsidR="00711AAD" w:rsidRPr="00711AAD">
        <w:rPr>
          <w:rFonts w:ascii="Arial" w:eastAsia="Calibri" w:hAnsi="Arial" w:cs="Arial"/>
          <w:sz w:val="19"/>
          <w:szCs w:val="19"/>
        </w:rPr>
        <w:t>kompostoviska</w:t>
      </w:r>
      <w:proofErr w:type="spellEnd"/>
      <w:r w:rsidRPr="00F32C5B">
        <w:rPr>
          <w:rFonts w:ascii="Arial" w:eastAsia="Calibri" w:hAnsi="Arial" w:cs="Arial"/>
          <w:sz w:val="19"/>
          <w:szCs w:val="19"/>
        </w:rPr>
        <w:t xml:space="preserve">“ </w:t>
      </w:r>
      <w:proofErr w:type="spellStart"/>
      <w:r w:rsidRPr="00F32C5B">
        <w:rPr>
          <w:rFonts w:ascii="Arial" w:eastAsia="Calibri" w:hAnsi="Arial" w:cs="Arial"/>
          <w:sz w:val="19"/>
          <w:szCs w:val="19"/>
          <w:lang w:val="en-US"/>
        </w:rPr>
        <w:t>na</w:t>
      </w:r>
      <w:proofErr w:type="spellEnd"/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 </w:t>
      </w:r>
      <w:proofErr w:type="spellStart"/>
      <w:r w:rsidRPr="00F32C5B">
        <w:rPr>
          <w:rFonts w:ascii="Arial" w:eastAsia="Calibri" w:hAnsi="Arial" w:cs="Arial"/>
          <w:sz w:val="19"/>
          <w:szCs w:val="19"/>
          <w:lang w:val="en-US"/>
        </w:rPr>
        <w:t>pozemku</w:t>
      </w:r>
      <w:proofErr w:type="spellEnd"/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 </w:t>
      </w:r>
      <w:r w:rsidR="00FC563D" w:rsidRPr="00F32C5B">
        <w:rPr>
          <w:rFonts w:ascii="Arial" w:eastAsia="Calibri" w:hAnsi="Arial" w:cs="Arial"/>
          <w:sz w:val="19"/>
          <w:szCs w:val="19"/>
          <w:lang w:val="en-US"/>
        </w:rPr>
        <w:t xml:space="preserve">reg. C-KN </w:t>
      </w:r>
      <w:proofErr w:type="spellStart"/>
      <w:r w:rsidRPr="00F32C5B">
        <w:rPr>
          <w:rFonts w:ascii="Arial" w:eastAsia="Calibri" w:hAnsi="Arial" w:cs="Arial"/>
          <w:sz w:val="19"/>
          <w:szCs w:val="19"/>
          <w:lang w:val="en-US"/>
        </w:rPr>
        <w:t>p.č</w:t>
      </w:r>
      <w:proofErr w:type="spellEnd"/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.  </w:t>
      </w:r>
      <w:r w:rsidR="00711AAD">
        <w:rPr>
          <w:rFonts w:ascii="Arial" w:eastAsia="Calibri" w:hAnsi="Arial" w:cs="Arial"/>
          <w:sz w:val="19"/>
          <w:szCs w:val="19"/>
          <w:lang w:val="en-US"/>
        </w:rPr>
        <w:t>75/1</w:t>
      </w:r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 v </w:t>
      </w:r>
      <w:proofErr w:type="spellStart"/>
      <w:r w:rsidRPr="00F32C5B">
        <w:rPr>
          <w:rFonts w:ascii="Arial" w:eastAsia="Calibri" w:hAnsi="Arial" w:cs="Arial"/>
          <w:sz w:val="19"/>
          <w:szCs w:val="19"/>
          <w:lang w:val="en-US"/>
        </w:rPr>
        <w:t>k.ú</w:t>
      </w:r>
      <w:proofErr w:type="spellEnd"/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. </w:t>
      </w:r>
      <w:proofErr w:type="spellStart"/>
      <w:proofErr w:type="gramStart"/>
      <w:r w:rsidR="000D76CE" w:rsidRPr="00F32C5B">
        <w:rPr>
          <w:rFonts w:ascii="Arial" w:eastAsia="Calibri" w:hAnsi="Arial" w:cs="Arial"/>
          <w:sz w:val="19"/>
          <w:szCs w:val="19"/>
          <w:lang w:val="en-US"/>
        </w:rPr>
        <w:t>Čičarovce</w:t>
      </w:r>
      <w:proofErr w:type="spellEnd"/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,  </w:t>
      </w:r>
      <w:proofErr w:type="spellStart"/>
      <w:r w:rsidRPr="00F32C5B">
        <w:rPr>
          <w:rFonts w:ascii="Arial" w:eastAsia="Calibri" w:hAnsi="Arial" w:cs="Arial"/>
          <w:sz w:val="19"/>
          <w:szCs w:val="19"/>
          <w:lang w:val="en-US"/>
        </w:rPr>
        <w:t>okres</w:t>
      </w:r>
      <w:proofErr w:type="spellEnd"/>
      <w:proofErr w:type="gramEnd"/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 </w:t>
      </w:r>
      <w:proofErr w:type="spellStart"/>
      <w:r w:rsidRPr="00F32C5B">
        <w:rPr>
          <w:rFonts w:ascii="Arial" w:eastAsia="Calibri" w:hAnsi="Arial" w:cs="Arial"/>
          <w:sz w:val="19"/>
          <w:szCs w:val="19"/>
          <w:lang w:val="en-US"/>
        </w:rPr>
        <w:t>Michalovce</w:t>
      </w:r>
      <w:proofErr w:type="spellEnd"/>
      <w:r w:rsidRPr="00F32C5B">
        <w:rPr>
          <w:rFonts w:ascii="Arial" w:eastAsia="Calibri" w:hAnsi="Arial" w:cs="Arial"/>
          <w:sz w:val="19"/>
          <w:szCs w:val="19"/>
          <w:lang w:val="en-US"/>
        </w:rPr>
        <w:t xml:space="preserve">. </w:t>
      </w:r>
    </w:p>
    <w:p w:rsidR="00C52B95" w:rsidRPr="00F32C5B" w:rsidRDefault="00C52B95" w:rsidP="00203444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 xml:space="preserve">Dodávateľ sa zaväzuje vykonať dielo podľa projektovej dokumentácie vypracovanej </w:t>
      </w:r>
      <w:r w:rsidR="00FC60FF" w:rsidRPr="00F32C5B">
        <w:rPr>
          <w:rFonts w:ascii="Arial" w:eastAsia="Calibri" w:hAnsi="Arial" w:cs="Arial"/>
          <w:sz w:val="19"/>
          <w:szCs w:val="19"/>
        </w:rPr>
        <w:t xml:space="preserve">projektantom </w:t>
      </w:r>
      <w:r w:rsidR="00FC563D" w:rsidRPr="00F32C5B">
        <w:rPr>
          <w:rFonts w:ascii="Arial" w:eastAsia="Calibri" w:hAnsi="Arial" w:cs="Arial"/>
          <w:sz w:val="19"/>
          <w:szCs w:val="19"/>
        </w:rPr>
        <w:t xml:space="preserve">Ing. </w:t>
      </w:r>
      <w:proofErr w:type="spellStart"/>
      <w:r w:rsidR="00FC563D" w:rsidRPr="00F32C5B">
        <w:rPr>
          <w:rFonts w:ascii="Arial" w:eastAsia="Calibri" w:hAnsi="Arial" w:cs="Arial"/>
          <w:sz w:val="19"/>
          <w:szCs w:val="19"/>
        </w:rPr>
        <w:t>Máté</w:t>
      </w:r>
      <w:proofErr w:type="spellEnd"/>
      <w:r w:rsidR="00FC563D" w:rsidRPr="00F32C5B">
        <w:rPr>
          <w:rFonts w:ascii="Arial" w:eastAsia="Calibri" w:hAnsi="Arial" w:cs="Arial"/>
          <w:sz w:val="19"/>
          <w:szCs w:val="19"/>
        </w:rPr>
        <w:t xml:space="preserve">  </w:t>
      </w:r>
      <w:proofErr w:type="spellStart"/>
      <w:r w:rsidR="00FC563D" w:rsidRPr="00F32C5B">
        <w:rPr>
          <w:rFonts w:ascii="Arial" w:eastAsia="Calibri" w:hAnsi="Arial" w:cs="Arial"/>
          <w:sz w:val="19"/>
          <w:szCs w:val="19"/>
        </w:rPr>
        <w:t>Simon</w:t>
      </w:r>
      <w:proofErr w:type="spellEnd"/>
      <w:r w:rsidR="00FC563D" w:rsidRPr="00F32C5B">
        <w:rPr>
          <w:rFonts w:ascii="Arial" w:eastAsia="Calibri" w:hAnsi="Arial" w:cs="Arial"/>
          <w:sz w:val="19"/>
          <w:szCs w:val="19"/>
        </w:rPr>
        <w:t xml:space="preserve"> – PROING,  P.O. Hviezdoslava 56/97,  079 01  Veľké Kapušany </w:t>
      </w:r>
      <w:r w:rsidR="000D76CE" w:rsidRPr="00F32C5B">
        <w:rPr>
          <w:rFonts w:ascii="Arial" w:eastAsia="Calibri" w:hAnsi="Arial" w:cs="Arial"/>
          <w:sz w:val="19"/>
          <w:szCs w:val="19"/>
        </w:rPr>
        <w:t xml:space="preserve">a oceneného výkazu výmer </w:t>
      </w:r>
      <w:r w:rsidRPr="00F32C5B">
        <w:rPr>
          <w:rFonts w:ascii="Arial" w:eastAsia="Calibri" w:hAnsi="Arial" w:cs="Arial"/>
          <w:sz w:val="19"/>
          <w:szCs w:val="19"/>
        </w:rPr>
        <w:t>a odovzdať ho Objednávateľovi v termíne dohodnutom v</w:t>
      </w:r>
      <w:r w:rsidR="00FC563D" w:rsidRPr="00F32C5B">
        <w:rPr>
          <w:rFonts w:ascii="Arial" w:eastAsia="Calibri" w:hAnsi="Arial" w:cs="Arial"/>
          <w:sz w:val="19"/>
          <w:szCs w:val="19"/>
        </w:rPr>
        <w:t xml:space="preserve"> tejto</w:t>
      </w:r>
      <w:r w:rsidRPr="00F32C5B">
        <w:rPr>
          <w:rFonts w:ascii="Arial" w:eastAsia="Calibri" w:hAnsi="Arial" w:cs="Arial"/>
          <w:sz w:val="19"/>
          <w:szCs w:val="19"/>
        </w:rPr>
        <w:t xml:space="preserve"> Zmluve. </w:t>
      </w:r>
    </w:p>
    <w:p w:rsidR="000D76CE" w:rsidRPr="00F32C5B" w:rsidRDefault="000D76CE" w:rsidP="00203444">
      <w:pPr>
        <w:pStyle w:val="Odsekzoznamu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Dodávateľ sa zaväzuje vykonať dielo vo vlastnom mene a na vlastnú zodpovednosť.</w:t>
      </w:r>
    </w:p>
    <w:p w:rsidR="00C52B95" w:rsidRPr="00F32C5B" w:rsidRDefault="00C52B95" w:rsidP="00203444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Arial" w:eastAsia="Calibri" w:hAnsi="Arial" w:cs="Arial"/>
          <w:sz w:val="19"/>
          <w:szCs w:val="19"/>
        </w:rPr>
      </w:pPr>
      <w:r w:rsidRPr="00F32C5B">
        <w:rPr>
          <w:rFonts w:ascii="Arial" w:eastAsia="Calibri" w:hAnsi="Arial" w:cs="Arial"/>
          <w:sz w:val="19"/>
          <w:szCs w:val="19"/>
        </w:rPr>
        <w:t>Objednávateľ sa zaväzuje, že dokončené dielo prevezme a zaplatí za jeho zhotovenie dohodnutú cenu.</w:t>
      </w:r>
    </w:p>
    <w:p w:rsidR="00C52B95" w:rsidRPr="00F32C5B" w:rsidRDefault="00C52B95" w:rsidP="00203444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Calibri" w:hAnsi="Arial" w:cs="Arial"/>
          <w:sz w:val="19"/>
          <w:szCs w:val="19"/>
        </w:rPr>
        <w:t xml:space="preserve">Všetky veci potrebné na zhotovenie diela obstará Dodávateľ, dielo zhotoví na vlastné náklady a na svoje nebezpečenstvo a zodpovednosť. 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bookmarkStart w:id="2" w:name="_GoBack"/>
      <w:bookmarkEnd w:id="2"/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IV.</w:t>
      </w: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Čas plnenia Zmluvy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je povinný odovzdať plnenie Zmluvy Objednávateľovi do </w:t>
      </w:r>
      <w:r w:rsidR="005455EC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3</w:t>
      </w:r>
      <w:r w:rsidR="00F444E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mesiacov odo dňa odovzdania staveniska. </w:t>
      </w: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Objednávateľ odovzdá stavenisko Dodávateľovi do troch pracovných dní odo dňa nadobudnutia účinnosti Zmluvy. </w:t>
      </w: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uvoľní stavenisko do piatich pracovných dní po odovzdaní plnenia Zmluvy Objednávateľovi.</w:t>
      </w: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Ak Dodávateľ ukončí dielo pred dohodnutým termínom, Objednávateľ prevezme toto dielo pred dohodnutým termínom plnenia v zmysle tejto Zmluvy.</w:t>
      </w: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Zmluvný termín uvedený v bode 4.1 je termín neprekročiteľný s výnimkou:</w:t>
      </w:r>
    </w:p>
    <w:p w:rsidR="00C52B95" w:rsidRPr="00F32C5B" w:rsidRDefault="00C52B95" w:rsidP="002034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vyššej moci,</w:t>
      </w:r>
    </w:p>
    <w:p w:rsidR="00C52B95" w:rsidRPr="00F32C5B" w:rsidRDefault="00C52B95" w:rsidP="00203444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288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vydania príkazov a zákazov vládnych alebo miestnych správnych orgánov, ak neboli vyvolané situáciou u Dodávateľa.</w:t>
      </w:r>
    </w:p>
    <w:p w:rsidR="00C52B95" w:rsidRPr="00F32C5B" w:rsidRDefault="00C52B95" w:rsidP="0020344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Vyššia moc pre účely tejto Zmluvy znamená nehody bez ľudského zavinenia, štrajky alebo iné priemyselné nepokoje, činy verejného nepriateľa, teroristické činy, vyhlásené a nevyhlásené vojny, blokády, vzbury, povstania, epidémie, zosuvy pôdy, zemetrasenia, búrky, zásahy bleskom, záplavy, povodne, občianske nepokoje, výbuchy a iné podobné nepredvídané udalosti, ktoré sa vymykajú kontrole a ktoré sa nedajú prekonať ani s využitím maximálneho úsilia. </w:t>
      </w: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Ak Dodávateľ mešká s dodaním podľa zmluvného termínu, bude Objednáv</w:t>
      </w:r>
      <w:r w:rsidR="00F444E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ateľ žiadať náhradu škody  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 zmysle § 373 Obchodného zákonníka, pričom zmluva zostáva v platnosti.</w:t>
      </w: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je povinný bez meškania písomne oznámiť Objednávateľovi vznik akejkoľvek udalosti, ktorá bráni alebo sťažuje uskutočnenie diela a má za následok predĺženie zmluvného termínu.</w:t>
      </w:r>
    </w:p>
    <w:p w:rsidR="00C52B95" w:rsidRPr="00F32C5B" w:rsidRDefault="00C52B95" w:rsidP="00203444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 prípade zastavenia prác zo strany Objednávateľa budú vykonané práce Dodávateľom vyúčtované podľa stupňa rozpracovanosti a podľa skutočne zdokladovaných nákladov na vykonané práce.</w:t>
      </w:r>
    </w:p>
    <w:p w:rsidR="00F67B0F" w:rsidRPr="00F32C5B" w:rsidRDefault="00F67B0F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F67B0F" w:rsidRPr="00F32C5B" w:rsidRDefault="00F67B0F" w:rsidP="001D1A5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V.</w:t>
      </w: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Cena</w:t>
      </w: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Za riadne a včasné splnenie záväzkov Dodávateľa vykonať celé Plnenie podľa Zmluvy, Objednávateľ zaplatí Dodávateľovi  zmluvnú cenu. </w:t>
      </w:r>
    </w:p>
    <w:p w:rsidR="00C52B95" w:rsidRPr="00F32C5B" w:rsidRDefault="00C52B95" w:rsidP="0020344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Zmluvná cena za dodanie celej zákazky je určená v eurách nasledovne: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cena bez DPH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  <w:t>......................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DPH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  <w:t>.........%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  <w:t>.....................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cena spolu s DPH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  <w:t>......................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ab/>
        <w:t xml:space="preserve"> 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firstLine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slovom............................................................................................. vrátane DPH </w:t>
      </w:r>
    </w:p>
    <w:p w:rsidR="00C52B95" w:rsidRPr="00F32C5B" w:rsidRDefault="00C52B95" w:rsidP="0020344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Cena diela je stanovená na základe oceneného zadania s výkazom výmer v rámci verejného obstarávania zákazky. </w:t>
      </w:r>
    </w:p>
    <w:p w:rsidR="00C52B95" w:rsidRPr="00F32C5B" w:rsidRDefault="00C52B95" w:rsidP="0020344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 xml:space="preserve">Cena predstavuje odplatu za splnenie všetkých zmluvných záväzkov Dodávateľa vyplývajúcich zo Zmluvy a pokrýva tiež všetky a akékoľvek interné či externé náklady alebo výdavky Dodávateľa na splnenie Zmluvy, </w:t>
      </w:r>
      <w:proofErr w:type="spellStart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t.j</w:t>
      </w:r>
      <w:proofErr w:type="spellEnd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na riadne a včasné vykonanie dojednaných Plnení ako aj primeraného zisku.</w:t>
      </w:r>
    </w:p>
    <w:p w:rsidR="00C52B95" w:rsidRPr="00F32C5B" w:rsidRDefault="00C52B95" w:rsidP="0020344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bookmarkStart w:id="3" w:name="_Hlk498945182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Preddavky na účely úhrady ceny alebo jej časti sa neposkytujú.</w:t>
      </w:r>
    </w:p>
    <w:bookmarkEnd w:id="3"/>
    <w:p w:rsidR="00C52B95" w:rsidRPr="00F32C5B" w:rsidRDefault="00C52B95" w:rsidP="00203444">
      <w:pPr>
        <w:numPr>
          <w:ilvl w:val="0"/>
          <w:numId w:val="4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Zmluvná cena je stanovená ako cena pevná, konečná a nemenná. </w:t>
      </w:r>
    </w:p>
    <w:p w:rsidR="00C52B95" w:rsidRPr="00F32C5B" w:rsidRDefault="00C52B95" w:rsidP="0020344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V prípade ak nastane situácia, ktorá bude potvrdzovať rozpor medzi výkazom výmer a projektovou dokumentáciou, alebo rozpor medzi výkazom výmer a technickými správami, alebo rozpor medzi projektovou dokumentáciou a technickými správami, alebo rozpor medzi výkazom výmer, alebo projektovou dokumentáciou a technickými správami a skutočnosťou, ktoré ani projektant stavby, ani Objednávateľ a ani Dodávateľ pri vynaložení odbornej starostlivosti nepredpokladali pri uzatváraní Zmluvy a po tejto zmene okolností nie je možné spravodlivo požadovať plnenie </w:t>
      </w:r>
      <w:r w:rsidR="00F444E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               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v pôvodnej cene alebo za pôvodných podmienok, Objednávateľ uzatvorí dodatok ku Zmluve </w:t>
      </w:r>
      <w:r w:rsidR="00F444E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           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v zmysle § 18 ods. 1 ZVO. </w:t>
      </w: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VI.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Platobné podmienky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665448" w:rsidRPr="00F32C5B" w:rsidRDefault="00665448" w:rsidP="00203444">
      <w:pPr>
        <w:pStyle w:val="Odsekzoznamu"/>
        <w:numPr>
          <w:ilvl w:val="0"/>
          <w:numId w:val="5"/>
        </w:numPr>
        <w:ind w:left="426" w:hanging="426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Preddavky na účely úhrady ceny alebo jej časti sa neposkytujú.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Objednávateľ </w:t>
      </w:r>
      <w:r w:rsidR="00F444E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uhradí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  <w:r w:rsidR="00665448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dodávateľovi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cenu za dielo </w:t>
      </w:r>
      <w:r w:rsidR="00F444E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na základe riadne vystaven</w:t>
      </w:r>
      <w:r w:rsidR="00665448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ých mesačných </w:t>
      </w:r>
      <w:r w:rsidR="00F444E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faktúr.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</w:t>
      </w:r>
    </w:p>
    <w:p w:rsidR="00C52B95" w:rsidRPr="00F32C5B" w:rsidRDefault="00665448" w:rsidP="0020344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Faktúra musí obsahovať náležitosti v zmysle ustanovenia § 3a ods. 1 zákona č. 513/1991 Zb. Obchodného zákonníka v znení neskorších predpisov a zákona č. 222/2004 Z. z. o DPH v znení neskorších predpisov aj </w:t>
      </w:r>
      <w:r w:rsidR="00C52B95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tieto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údaje</w:t>
      </w:r>
      <w:r w:rsidR="00C52B95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: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číslo Zmluvy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predmet fakturácie 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jednotkovú cenu bez DPH a počet jednotiek vzťahujúcich sa ku každej položke Plnenia, sadzbu DPH vzťahujúcu sa na príslušnú položku plnenia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deň vzniku práva na zaplatenie ceny alebo jej časti 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cenu bez DPH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celkovú sumu DPH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celkovú sumu k úhrade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dátum splatnosti faktúry</w:t>
      </w:r>
    </w:p>
    <w:p w:rsidR="00C52B95" w:rsidRPr="00F32C5B" w:rsidRDefault="00C52B95" w:rsidP="00203444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bankové spojenie a číslo účtu Dodávateľa, kam Dodávateľ požaduje predmetnú faktúru uhradiť.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Povinnou prílohou faktúry Dodávateľa je </w:t>
      </w:r>
      <w:r w:rsidR="00665448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zisťovací protokol, krycí list čerpania a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stavebným dozorom odsúhlasený súpis vykonaných prác a dodávok.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Faktúra musí byť doručená Objed</w:t>
      </w:r>
      <w:r w:rsidR="0016145A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návateľovi na adresu jeho sídla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Faktúra bude splatná v lehote </w:t>
      </w:r>
      <w:r w:rsidR="001D19FB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6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0 dní odo dňa jej doručenia Objednávateľovi. 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Faktúra s povinnými prílohami bude predkladaná v </w:t>
      </w:r>
      <w:r w:rsidR="00665448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tr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och vyhotoveniach. 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je oprávnený namietať vecnú a formálnu správnosť a úplnosť faktúry či jej povinných príloh najneskôr do 15 dní odo dňa doručenia predmetnej faktúry Objednávateľovi vrátením faktúry s uvedením konkrétnych formálnych či vecných výhrad Objednávateľa voči predmetnej faktúre.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Ak Objednávateľ vráti faktúru Dodávateľovi v súlade s bodom 6.12, lehota splatnosti faktúry sa pretrhne a doručením opravenej faktúry Dodávateľa začína plynúť nová lehota splatnosti faktúry.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si splní svoj záväzok zaplatiť cenu alebo jej časť bankovým prevodom v prospech účtu Dodávateľa, ktorý je uvedený v Zmluve. Za deň zaplatenia fakturovanej sumy sa považuje deň pripísania peňažnej sumy na bankový účet Dodávateľa.</w:t>
      </w:r>
    </w:p>
    <w:p w:rsidR="00C52B95" w:rsidRPr="00F32C5B" w:rsidRDefault="00C52B95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Všetky peňažné plnenia, cena a iné peňažné sumy v zmysle Zmluvy sú stanovené v mene EURO.</w:t>
      </w:r>
    </w:p>
    <w:p w:rsidR="00665448" w:rsidRPr="00F32C5B" w:rsidRDefault="00665448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Čiastkovými faktúrami bude uhradená cena diela až do výšky 90% z celkovej dojednanej ceny.</w:t>
      </w:r>
    </w:p>
    <w:p w:rsidR="00636B80" w:rsidRPr="00F32C5B" w:rsidRDefault="00636B80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Čiastka rovnajúca sa 10% z celkovej dojednanej ceny slúži ako kolaudačná rata. </w:t>
      </w:r>
    </w:p>
    <w:p w:rsidR="00636B80" w:rsidRPr="00F32C5B" w:rsidRDefault="00636B80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Kolaudačná rata bude uhradená na základe daňového dokladu vystaveného zhotoviteľom, v ktorom bude uvedené, že sa ide o konečnú faktúru. </w:t>
      </w:r>
    </w:p>
    <w:p w:rsidR="00636B80" w:rsidRPr="00F32C5B" w:rsidRDefault="00636B80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Zhotoviteľovi vzniká právo vystaviť konečnú faktúru dňom podpísania protokolu o odovzdaní  a prevzatí diela. </w:t>
      </w:r>
    </w:p>
    <w:p w:rsidR="00636B80" w:rsidRPr="00F32C5B" w:rsidRDefault="00636B80" w:rsidP="00203444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 xml:space="preserve"> Pokiaľ objednávateľ prevezme dielo, na ktorom sa vyskytujú vady či nedorobky, bude kolaudačná rata uhradená až po odstránení poslednej z nich.</w:t>
      </w:r>
    </w:p>
    <w:p w:rsidR="00C52B95" w:rsidRDefault="00C52B95" w:rsidP="00C52B9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F32C5B" w:rsidRPr="00F32C5B" w:rsidRDefault="00F32C5B" w:rsidP="00C52B9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VII.</w:t>
      </w:r>
    </w:p>
    <w:p w:rsidR="00C52B95" w:rsidRPr="00F32C5B" w:rsidRDefault="00C52B95" w:rsidP="007011E5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Povinnosti zmluvných strán</w:t>
      </w:r>
    </w:p>
    <w:p w:rsidR="007011E5" w:rsidRPr="00F32C5B" w:rsidRDefault="007011E5" w:rsidP="007011E5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je povinný: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vykonať dielo s náležitou odbornou starostlivosťou, v súla</w:t>
      </w:r>
      <w:r w:rsidR="0016145A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de so Špecifikáciou podľa Zmluvy,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na svoje náklady a na svoje nebezpečenstvo, v dohodnutom čase a mieste plnenia, a v súlade s pokynmi Objednávateľa;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spĺňať všetky kvalifikačné, odborné, technické a iné predpoklady, mať predpísané povolenia a skúšky a spĺňať akékoľvek iné predpoklady stanovené príslušnými právnymi predpismi a záväznými technickými normami pre riadne vykonanie diela a realizovať plnenie len prostredníctvom osôb spĺňajúcich všetky predmetné požiadavky pre vykonanie diela;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pri vykonaní diela dodržiavať bezpečnostné, technické a iné prevádzkové predpisy a smernice Objednávateľa, prípadne iné vnútorné predpisy, s ktorými ho Objednávateľ riadne a včas preukázateľne oboznámil;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>zabezpečiť, aby počas realizácie diela nedošlo k nežiaducemu obmedzeniu prevádzky okolitých priestorov a verejných komunikácií a podľa potreby zabezpečiť počas vykonávania diela bezpečnosť a plynulosť cestnej a pešej premávky,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naložiť, odviesť a uložiť na príslušnú organizovanú skládku odpadu stavebný odpad vzniknutý pri plnení diela podľa tejto zmluvy v zmysle zák. </w:t>
      </w:r>
      <w:r w:rsidR="001D19FB" w:rsidRPr="00F32C5B">
        <w:rPr>
          <w:rFonts w:ascii="Arial" w:eastAsia="Times New Roman" w:hAnsi="Arial" w:cs="Arial"/>
          <w:sz w:val="19"/>
          <w:szCs w:val="19"/>
          <w:lang w:eastAsia="sk-SK"/>
        </w:rPr>
        <w:t>č. 79/2015</w:t>
      </w:r>
      <w:r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 </w:t>
      </w:r>
      <w:proofErr w:type="spellStart"/>
      <w:r w:rsidRPr="00F32C5B">
        <w:rPr>
          <w:rFonts w:ascii="Arial" w:eastAsia="Times New Roman" w:hAnsi="Arial" w:cs="Arial"/>
          <w:sz w:val="19"/>
          <w:szCs w:val="19"/>
          <w:lang w:eastAsia="sk-SK"/>
        </w:rPr>
        <w:t>Z.z</w:t>
      </w:r>
      <w:proofErr w:type="spellEnd"/>
      <w:r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. </w:t>
      </w:r>
      <w:r w:rsidR="001D19FB" w:rsidRPr="00F32C5B">
        <w:rPr>
          <w:rFonts w:ascii="Arial" w:eastAsia="Times New Roman" w:hAnsi="Arial" w:cs="Arial"/>
          <w:sz w:val="19"/>
          <w:szCs w:val="19"/>
          <w:lang w:eastAsia="sk-SK"/>
        </w:rPr>
        <w:t xml:space="preserve">o odpadoch  a o zmene a doplnení niektorých zákonov </w:t>
      </w:r>
      <w:r w:rsidRPr="00F32C5B">
        <w:rPr>
          <w:rFonts w:ascii="Arial" w:eastAsia="Times New Roman" w:hAnsi="Arial" w:cs="Arial"/>
          <w:sz w:val="19"/>
          <w:szCs w:val="19"/>
          <w:lang w:eastAsia="sk-SK"/>
        </w:rPr>
        <w:t>v znení neskorších predpisov,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>zabezpečiť, aby všetky prvky, mechanizmy a strojné zariadenia použité na vyhotovenie diela spĺňali požiadavky bezpečnej prevádzky, ako aj zabezpečiť bezpečný technický stav strojných a technologických zariadení používaných na stavbe (predpísané odborné prehliadky a skúšky, atď.),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>zabezpečiť vykonanie obhliadky všetkých konštrukcií a prác (aj zakrytých) zhotoviteľa stavebným dozorom a zástupcom objednávateľa výzvou v stavebnom denníku,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iCs/>
          <w:sz w:val="19"/>
          <w:szCs w:val="19"/>
          <w:lang w:eastAsia="sk-SK"/>
        </w:rPr>
        <w:t>za poškodenie alebo zničenie diela alebo jednotlivých častí diela zodpovedať až do odovzdania celého diela podľa tejto zmluvy objednávateľovi,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sz w:val="19"/>
          <w:szCs w:val="19"/>
          <w:lang w:eastAsia="sk-SK"/>
        </w:rPr>
        <w:t>na všetky zabudované komponenty zabezpečiť potrebné certifikáty a atesty v zmysle legislatívou stanovených požiadaviek,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písomne oznámiť Objednávateľovi bez zbytočného odkladu všetky zmeny týkajúce sa najmä jeho identifikačných a kontaktných údajov uvedených v Zmluve, predmetu činnosti, vstupu do likvidácie, alebo začatia konania podľa Zákona o konkurze a reštrukturalizácii;</w:t>
      </w:r>
    </w:p>
    <w:p w:rsidR="00C52B95" w:rsidRPr="00F32C5B" w:rsidRDefault="00C52B95" w:rsidP="00203444">
      <w:pPr>
        <w:numPr>
          <w:ilvl w:val="2"/>
          <w:numId w:val="8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včas oznámiť Objednávateľovi všetky prekážky a skutočnosti, ktoré by mohli spôsobiť omeškanie Dodávateľa s riadnym a včasným poskytnutím Plnenia, nemožnosť dodatočnú poskytnutia Plnenia, alebo by odôvodňovali posun záväzného termínu pre poskytnutie Plnenia;</w:t>
      </w:r>
    </w:p>
    <w:p w:rsidR="00C52B95" w:rsidRPr="00F32C5B" w:rsidRDefault="00C52B95" w:rsidP="00203444">
      <w:pPr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je povinný</w:t>
      </w:r>
    </w:p>
    <w:p w:rsidR="00C52B95" w:rsidRPr="00F32C5B" w:rsidRDefault="00C52B95" w:rsidP="00203444">
      <w:pPr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poskytnúť Dodávateľovi za účelom riadneho vykonania diela v potrebnej dobe nevyhnutnú súčinnosť.</w:t>
      </w:r>
    </w:p>
    <w:p w:rsidR="007011E5" w:rsidRPr="00F32C5B" w:rsidRDefault="007011E5" w:rsidP="007011E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VIII.</w:t>
      </w:r>
    </w:p>
    <w:p w:rsidR="00C52B95" w:rsidRPr="00F32C5B" w:rsidRDefault="00C52B95" w:rsidP="0016145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Plnenie a preberanie plnenia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Odovzdanie staveniska:</w:t>
      </w:r>
    </w:p>
    <w:p w:rsidR="00C52B95" w:rsidRPr="00F32C5B" w:rsidRDefault="00C52B95" w:rsidP="00203444">
      <w:pPr>
        <w:numPr>
          <w:ilvl w:val="2"/>
          <w:numId w:val="12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je povinný zabezpečiť Dodávateľovi bezplatné užívanie priestoru staveniska po dobu trvania stavby a dobu potrebnú na vypratanie staveniska.</w:t>
      </w:r>
    </w:p>
    <w:p w:rsidR="00C52B95" w:rsidRPr="00F32C5B" w:rsidRDefault="00C52B95" w:rsidP="00203444">
      <w:pPr>
        <w:numPr>
          <w:ilvl w:val="2"/>
          <w:numId w:val="12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si zabezpečí prevádzkové, sociálne, výrobné zariadenia staveniska. Náklady na prevádzku, údržbu a likvidáciu sú súčasťou zmluvnej ceny.</w:t>
      </w:r>
    </w:p>
    <w:p w:rsidR="00C52B95" w:rsidRPr="00F32C5B" w:rsidRDefault="00C52B95" w:rsidP="00203444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>Realizácia diela:</w:t>
      </w:r>
    </w:p>
    <w:p w:rsidR="00C52B95" w:rsidRPr="00F32C5B" w:rsidRDefault="00C52B95" w:rsidP="00203444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svojou činnosťou nesmie narušiť bezpečnosť osôb nachádzajúcich sa v blízkosti staveniska.</w:t>
      </w:r>
    </w:p>
    <w:p w:rsidR="00C52B95" w:rsidRPr="00F32C5B" w:rsidRDefault="00C52B95" w:rsidP="00203444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</w:t>
      </w:r>
      <w:r w:rsidR="00636B80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príslušné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Slovenské technické normy, zákon č. 264/1999 </w:t>
      </w:r>
      <w:proofErr w:type="spellStart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Z.z</w:t>
      </w:r>
      <w:proofErr w:type="spellEnd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o technických požiadavkách na výrobky a o zmenách a doplnení niektorých zákonov, Všeobecné technické požiadavky kvality stavieb. Zhotoviteľ je povinný preukázateľne poučiť všetkých zamestnancov pracujúcich na stavbe o bezpečnosti a ochrane zdravia pri práci.</w:t>
      </w:r>
    </w:p>
    <w:p w:rsidR="00C52B95" w:rsidRPr="00F32C5B" w:rsidRDefault="00C52B95" w:rsidP="00203444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bude organizovať kontrolné dni na stavbe minimálne jedenkrát mesačne.</w:t>
      </w:r>
    </w:p>
    <w:p w:rsidR="0016145A" w:rsidRPr="00F32C5B" w:rsidRDefault="00C52B95" w:rsidP="00203444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Materiály, stavebné diely a výrobky zabezpečované Dodávateľom musia byť dokladované certifikátmi v zmysle zákona č. 264/1999 </w:t>
      </w:r>
      <w:proofErr w:type="spellStart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Z.z</w:t>
      </w:r>
      <w:proofErr w:type="spellEnd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. o technických požiadavkách na výrobky a posudzovaní zhody a o zmene a doplnení niektorých zákonov </w:t>
      </w:r>
    </w:p>
    <w:p w:rsidR="00C52B95" w:rsidRPr="00F32C5B" w:rsidRDefault="00C52B95" w:rsidP="00203444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musí bez meškania a písomne informovať objednávateľa o vzniku akejkoľvek udalosti, ktorá bráni alebo sťažuje realizáciu predmetu zmluvy.</w:t>
      </w:r>
    </w:p>
    <w:p w:rsidR="00C52B95" w:rsidRPr="00F32C5B" w:rsidRDefault="00C52B95" w:rsidP="00203444">
      <w:pPr>
        <w:numPr>
          <w:ilvl w:val="2"/>
          <w:numId w:val="13"/>
        </w:numPr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Funkciu stavbyvedúceho bude ako oprávnená osoba vykonávať ......................................, číslo osvedčenia: .................... </w:t>
      </w:r>
    </w:p>
    <w:p w:rsidR="00C52B95" w:rsidRPr="00F32C5B" w:rsidRDefault="00C52B95" w:rsidP="00203444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Koordinátora bezpečnosti stavby podľa nariadenia vlády č. 396/2006 Z. z. o minimálnych bezpečnostných a zdravotných požiadavkách na stavenisko bude vykonávať ............................................. .</w:t>
      </w:r>
    </w:p>
    <w:p w:rsidR="00AC7A01" w:rsidRPr="00F32C5B" w:rsidRDefault="00C52B95" w:rsidP="00203444">
      <w:pPr>
        <w:numPr>
          <w:ilvl w:val="2"/>
          <w:numId w:val="13"/>
        </w:numPr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 prípade, že dôjde k zmene osoby stavbyvedúceho alebo koordinátora bezpečnosti stavby, zhotoviteľ bude povinný túto skutočnosť oznámiť objednávateľovi bez zbytočného odkladu.</w:t>
      </w:r>
    </w:p>
    <w:p w:rsidR="00C52B95" w:rsidRPr="00F32C5B" w:rsidRDefault="00C52B95" w:rsidP="0020344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Stavebný dozor:</w:t>
      </w:r>
    </w:p>
    <w:p w:rsidR="00C52B95" w:rsidRPr="00F32C5B" w:rsidRDefault="00C52B95" w:rsidP="00203444">
      <w:pPr>
        <w:numPr>
          <w:ilvl w:val="2"/>
          <w:numId w:val="14"/>
        </w:numPr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Objednávateľ, alebo ním poverená osoba pri realizácii stavby podľa zmluvy vykonáva stavebný dozor (§ 46b zákon č. 50/1976 Zb. Stavebný zákon v platnom znení). Za tým účelom má prístup na pracoviská a sklady, kde sa zmluvné výkony a ich súčastí realizujú alebo skladujú. Na vyžiadanie mu musia byť predložené výkresy, vzorky materiálov a iné podklady súvisiace s predmetom zmluvy, ako aj výsledky kontrol kvality - atesty. </w:t>
      </w:r>
    </w:p>
    <w:p w:rsidR="00C52B95" w:rsidRPr="00F32C5B" w:rsidRDefault="00C52B95" w:rsidP="00203444">
      <w:pPr>
        <w:numPr>
          <w:ilvl w:val="2"/>
          <w:numId w:val="14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Stavebný dozor je oprávnený dať pokyny, ktoré sú potrebné na vykonanie prác podľa zmluvy Dodávateľovi v stavebnom denníku.</w:t>
      </w:r>
    </w:p>
    <w:p w:rsidR="00C52B95" w:rsidRPr="00F32C5B" w:rsidRDefault="00C52B95" w:rsidP="00203444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Stavebný denník:</w:t>
      </w:r>
    </w:p>
    <w:p w:rsidR="00C52B95" w:rsidRPr="00F32C5B" w:rsidRDefault="00C52B95" w:rsidP="00203444">
      <w:pPr>
        <w:numPr>
          <w:ilvl w:val="2"/>
          <w:numId w:val="15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je povinný odo dňa prevzatia staveniska viesť stavebný denník v jazyku slovenskom, a to v originály a vo dvoch kópiách. Jednu kópiu je povinný uložiť oddelene od originálu, aby bola k dispozícii v prípade straty alebo zničenia originálu. Ďalšiu kópiu stavebného denníka si odoberá stavebný dozor.</w:t>
      </w:r>
    </w:p>
    <w:p w:rsidR="00C52B95" w:rsidRPr="00F32C5B" w:rsidRDefault="00C52B95" w:rsidP="00203444">
      <w:pPr>
        <w:numPr>
          <w:ilvl w:val="2"/>
          <w:numId w:val="15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2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Počas pracovnej doby musí byť denník na stavbe trvale prístupný. Povinnosť viesť stavebný denník končí dňom odovzdania a prevzatia prác.</w:t>
      </w:r>
    </w:p>
    <w:p w:rsidR="00C52B95" w:rsidRPr="00F32C5B" w:rsidRDefault="00C52B95" w:rsidP="00203444">
      <w:pPr>
        <w:numPr>
          <w:ilvl w:val="1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Odovzdanie stavby: </w:t>
      </w:r>
    </w:p>
    <w:p w:rsidR="00C52B95" w:rsidRPr="00F32C5B" w:rsidRDefault="00C52B95" w:rsidP="00203444">
      <w:pPr>
        <w:numPr>
          <w:ilvl w:val="2"/>
          <w:numId w:val="16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Dielo sa považuje za dodané ak je urobené protokolárne odovzdanie a prevzatie. Podmienkou odovzdania a prevzatia diela je úspešné vykonanie všetkých skúšok predpísaných osobitnými predpismi, záväznými normami a projektovou dokumentáciou, ktoré zabezpečí Dodávateľ. Doklady o týchto skúškach budú podmienkou prevzatia diela.</w:t>
      </w:r>
    </w:p>
    <w:p w:rsidR="00C52B95" w:rsidRPr="00F32C5B" w:rsidRDefault="00C52B95" w:rsidP="00203444">
      <w:pPr>
        <w:numPr>
          <w:ilvl w:val="2"/>
          <w:numId w:val="16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Prevzatím </w:t>
      </w:r>
      <w:r w:rsidR="00AC7A0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diela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prechádza vlastnícke právo a nebezpečenstvo škody na Objednávateľa.</w:t>
      </w:r>
    </w:p>
    <w:p w:rsidR="00C52B95" w:rsidRPr="00F32C5B" w:rsidRDefault="00C52B95" w:rsidP="00203444">
      <w:pPr>
        <w:numPr>
          <w:ilvl w:val="2"/>
          <w:numId w:val="16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Prevzatie predmetu diela môže byť odmietnuté pre chyby a to až do ich odstránenia.</w:t>
      </w:r>
    </w:p>
    <w:p w:rsidR="00C52B95" w:rsidRPr="00F32C5B" w:rsidRDefault="00C52B95" w:rsidP="00203444">
      <w:pPr>
        <w:numPr>
          <w:ilvl w:val="2"/>
          <w:numId w:val="16"/>
        </w:numPr>
        <w:tabs>
          <w:tab w:val="num" w:pos="993"/>
        </w:tabs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je povinný najneskôr 3 dní vopred oznámiť objednávateľovi, kedy bude dielo pripravené na odovzdanie.</w:t>
      </w:r>
    </w:p>
    <w:p w:rsidR="00C52B95" w:rsidRPr="00F32C5B" w:rsidRDefault="00C52B95" w:rsidP="00203444">
      <w:pPr>
        <w:numPr>
          <w:ilvl w:val="2"/>
          <w:numId w:val="1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je povinný pri preberacom konaní odovzdať objednávateľovi: </w:t>
      </w:r>
    </w:p>
    <w:p w:rsidR="00C52B95" w:rsidRPr="00F32C5B" w:rsidRDefault="00C52B95" w:rsidP="0020344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osvedčenia o vykonaných skúškach použitých materiálov,</w:t>
      </w:r>
    </w:p>
    <w:p w:rsidR="00C52B95" w:rsidRPr="00F32C5B" w:rsidRDefault="00C52B95" w:rsidP="0020344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stavebn</w:t>
      </w:r>
      <w:r w:rsidR="00284830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ý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denník,</w:t>
      </w:r>
    </w:p>
    <w:p w:rsidR="00C52B95" w:rsidRPr="00F32C5B" w:rsidRDefault="00C52B95" w:rsidP="0020344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>doklad o nakladaní s odpadmi vzniknutými počas stavby.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                </w:t>
      </w:r>
      <w:r w:rsid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Absencia niektorého z týchto dokladov je dôvodom pre nezačatie preberacieho konania.</w:t>
      </w:r>
    </w:p>
    <w:p w:rsidR="00C52B95" w:rsidRPr="00F32C5B" w:rsidRDefault="00C52B95" w:rsidP="00203444">
      <w:pPr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Zápisnicu o prevzatí stavebných prác vyhotoví Objednávateľ, ak nebolo dohodnuté inak.</w:t>
      </w:r>
    </w:p>
    <w:p w:rsidR="00C52B95" w:rsidRPr="00F32C5B" w:rsidRDefault="00C52B95" w:rsidP="00203444">
      <w:pPr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Ak Objednávateľ odmieta prevzatie diela, je povinný uviesť dôvody. Po odstránení nedostatkov opakuje sa konanie v nevyhnutnom rozsahu a spíše sa dodatok k pôvodnej zápisnici.</w:t>
      </w:r>
    </w:p>
    <w:p w:rsidR="00C52B95" w:rsidRPr="00F32C5B" w:rsidRDefault="00C52B95" w:rsidP="00203444">
      <w:pPr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Objednávateľ je oprávnený odmietnuť prevzatie stavby v prípade, že stavba nie je dodaná </w:t>
      </w:r>
      <w:r w:rsidR="00AC7A01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 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 súlade so zmluvnými podmienkami a má závažné vady a nedorobky, ktoré bránia bezpečnému a plynulému užívaniu diela, až do ich odstránenia.</w:t>
      </w:r>
    </w:p>
    <w:p w:rsidR="00C52B95" w:rsidRPr="00F32C5B" w:rsidRDefault="00C52B95" w:rsidP="00203444">
      <w:pPr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Vadou sa rozumie odchýlka v kvalite, rozsahu a parametroch diela stanovených touto zmluvou a projektovou dokumentáciou a rozpor so všeobecne záväznými technickými normami a predpismi.</w:t>
      </w:r>
    </w:p>
    <w:p w:rsidR="00C52B95" w:rsidRPr="00F32C5B" w:rsidRDefault="00C52B95" w:rsidP="00203444">
      <w:pPr>
        <w:numPr>
          <w:ilvl w:val="2"/>
          <w:numId w:val="18"/>
        </w:numPr>
        <w:autoSpaceDE w:val="0"/>
        <w:autoSpaceDN w:val="0"/>
        <w:adjustRightInd w:val="0"/>
        <w:spacing w:after="120" w:line="240" w:lineRule="auto"/>
        <w:ind w:left="993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Nedorobkom sa rozumie nedokončená práca oproti projektovej dokumentácii.</w:t>
      </w:r>
    </w:p>
    <w:p w:rsidR="001D19FB" w:rsidRPr="00F32C5B" w:rsidRDefault="001D19FB" w:rsidP="00C52B95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52B95" w:rsidRPr="00F32C5B" w:rsidRDefault="00AC7A01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I</w:t>
      </w:r>
      <w:r w:rsidR="00C52B95"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X.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Zodpovednosť za vady a záruky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zodpovedá za vady diela, ktoré má dielo v čase jeho prevzatia a tiež za vady vzniknuté        po prevzatí diela, ak boli spôsobené porušením povinností Dodávateľa.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bude počas záručnej lehoty povinný odstrániť vady diela, na ktoré sa vzťahuje záručná lehota, na svoje náklady a bez zbytočného odkladu po doručení oznámenia o vade diela. 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sa zaväzuje, že prípadnú reklamáciu vady diela uplatní bezodkladne po jej zistení písomne do rúk zástupcu Dodávateľa.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telefonicky a taktiež písomne oznámi termín nástupu k odstráneniu vád, ktorý však nesmie byť dlhší ako dva pracovné dni od doručenia písomnej reklamácie. 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sa zaväzuje odstrániť reklamované vady do 10 dní od začatia ich odstraňovania, ak nedôjde k písomnej dohode o inom termíne a ku ktorej sa zhotoví obojstranne potvrdený zápis.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Ak Objednávateľ v reklamácii výslovne uvedie, že sa jedná o haváriu, je Dodávateľ povinný nastúpiť a zahájiť odstraňovanie vád (havárie) najneskôr do 24 hod po doručení reklamácie (oznámenia).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Ak je vada, ktorá podstatne ovplyvňuje použiteľnosť dodávky zavinená Dodávateľom, je Dodávateľ povinný uhradiť Objednávateľovi škodu v zmysle § 373 a </w:t>
      </w:r>
      <w:proofErr w:type="spellStart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nasl</w:t>
      </w:r>
      <w:proofErr w:type="spellEnd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Obchodného zákonníka.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je povinný po odstránení vady vyzvať Objednávateľa na skontrolovanie a potvrdenie splnenia povinnosti odstrániť vadu plnenia. 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Náklady na odstránenie vád plnenia ako aj preukázateľné náklady Objednávateľa na uplatnenie nárokov z vád plnenia, znáša Dodávateľ.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Uplatnením nárokov z vád plnenia nie je dotknutý nárok Objednávateľa na zaplatenie zmluvnej pokuty, náhradu škody alebo iného nároku, ktorý Objednávateľovi v dôsledkom vád plnenia vznikol.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zodpovedá za to, že dielo bude mať po celú záručnú dobu vlastnosti dohodnuté v Zmluve a bude ich možné používať na účel vyplývajúci zo Zmluvy, inak na obvyklý účel vzhľadom na povahu plnenia. 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poskytuje na dielo záruku za akosť na dobu 60 mesiacov.</w:t>
      </w:r>
    </w:p>
    <w:p w:rsidR="00C52B95" w:rsidRPr="00F32C5B" w:rsidRDefault="00C52B95" w:rsidP="00203444">
      <w:pPr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Záručná doba začína plynúť prevzatím diela Objednávateľom. </w:t>
      </w:r>
    </w:p>
    <w:p w:rsidR="00701606" w:rsidRDefault="00701606" w:rsidP="001D1A5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F32C5B" w:rsidRPr="00F32C5B" w:rsidRDefault="00F32C5B" w:rsidP="001D1A5B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X.</w:t>
      </w: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Zmluvné pokuty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V prípade porušenia povinnosti Dodávateľa vykonať celé plnenie riadne a včas podľa Zmluvy, je Objednávateľ oprávnený požadovať od Dodávateľa zaplatenie zmluvnej pokuty vo výške 0,05 % Ceny Plnenia denne. </w:t>
      </w:r>
    </w:p>
    <w:p w:rsidR="00C52B95" w:rsidRPr="00F32C5B" w:rsidRDefault="00C52B95" w:rsidP="0020344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>V prípade omeškania Objednávateľa s úhradou faktúry Dodávateľa, má Dodávateľ právo uplatniť si  u Objednávateľa nárok na úrok z omeškania v zákonom stanovenej výške platnej k prvému dňu omeškania Objednávateľa, ktorá sa uplatní počas celej doby omeškania Objednávateľa.</w:t>
      </w:r>
    </w:p>
    <w:p w:rsidR="00C52B95" w:rsidRPr="00F32C5B" w:rsidRDefault="00C52B95" w:rsidP="0020344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Pokiaľ Dodávateľ neodstráni nedorobky alebo vady uvedené v zápisnici o odovzdaní a prevzatí diela v dojednanom termíne, Dodávateľ uhradí Objednávateľovi zmluvnú pokutu vo výške 20 EUR za každý nedorobok alebo vadu, u ktorých je v omeškaní a to za každý deň omeškania.</w:t>
      </w:r>
    </w:p>
    <w:p w:rsidR="00C52B95" w:rsidRPr="00F32C5B" w:rsidRDefault="00C52B95" w:rsidP="0020344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Pokiaľ Dodávateľ nenastúpi v stanovenom a dohodnutom termíne, najneskôr však v lehote do dvoch pracovných dní odo dňa doručenia reklamácie objednávateľa k odstraňovaniu reklamovanej vady (prípadne vád), Dodávateľ je povinný uhradiť Objednávateľovi zmluvnú pokutu 25 EUR za každú reklamovanú vadu, na ktorej odstránenie nenastúpil v stanovenej a dojednanej lehote a to za každý deň omeškania. </w:t>
      </w:r>
    </w:p>
    <w:p w:rsidR="00C52B95" w:rsidRPr="00F32C5B" w:rsidRDefault="00C52B95" w:rsidP="0020344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Ak Objednávateľ v reklamácii označí, že sa jedná o vadu, ktorá bráni riadnemu užívaniu diela, prípadne ak hrozí nebezpečenstvo škody veľkého rozsahu (havária), je dojednaná oboma zmluvnými stranami zmluvná pokuta vo výške. </w:t>
      </w:r>
      <w:proofErr w:type="spellStart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t.j</w:t>
      </w:r>
      <w:proofErr w:type="spellEnd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 330 EUR za každú reklamovanú vadu a to za každý deň omeškania.</w:t>
      </w:r>
    </w:p>
    <w:p w:rsidR="00C52B95" w:rsidRPr="00F32C5B" w:rsidRDefault="00C52B95" w:rsidP="0020344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Zmluvné pokuty a úroky z omeškania, dohodnuté touto zmluvou hradí povinná strana nezávisle od toho, či a v akej výške vznikne druhej zmluvnej strane v tejto súvislosti škoda, ktorú možno vymáhať samostatne.</w:t>
      </w:r>
    </w:p>
    <w:p w:rsidR="00C52B95" w:rsidRPr="00F32C5B" w:rsidRDefault="00C52B95" w:rsidP="00203444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Zaplatením zmluvnej pokuty Objednávateľovi nezaniká právo na náhradu škody, spôsobenej nedodaním diela v dohodnutom termíne a v dohodnutej kvalite.</w:t>
      </w:r>
    </w:p>
    <w:p w:rsidR="00701606" w:rsidRPr="00F32C5B" w:rsidRDefault="00701606" w:rsidP="00F67B0F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XI.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Ostatné práva a povinnosti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733C98" w:rsidRPr="00F32C5B" w:rsidRDefault="00733C98" w:rsidP="00733C98">
      <w:pPr>
        <w:pStyle w:val="Odsekzoznamu"/>
        <w:numPr>
          <w:ilvl w:val="0"/>
          <w:numId w:val="21"/>
        </w:numPr>
        <w:ind w:left="567" w:hanging="567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bookmarkStart w:id="4" w:name="_Hlk499031429"/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Predmet zmluvy bude spolufinancovaný z Európskeho </w:t>
      </w:r>
      <w:r w:rsidR="00711AA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štrukturálneho a investičného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fondu v rámci Operačného programu:  </w:t>
      </w:r>
      <w:r w:rsidR="00711AAD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Kvalita životného prostredia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</w:t>
      </w:r>
    </w:p>
    <w:p w:rsidR="00701606" w:rsidRPr="009217D8" w:rsidRDefault="00BA5627" w:rsidP="00E96111">
      <w:pPr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E96111">
        <w:rPr>
          <w:rFonts w:ascii="Arial" w:eastAsia="Times New Roman" w:hAnsi="Arial" w:cs="Arial"/>
          <w:sz w:val="19"/>
          <w:szCs w:val="19"/>
          <w:lang w:eastAsia="sk-SK"/>
        </w:rPr>
        <w:t>Dodáva</w:t>
      </w:r>
      <w:r w:rsidR="00C52B95" w:rsidRPr="00E96111">
        <w:rPr>
          <w:rFonts w:ascii="Arial" w:eastAsia="Times New Roman" w:hAnsi="Arial" w:cs="Arial"/>
          <w:sz w:val="19"/>
          <w:szCs w:val="19"/>
          <w:lang w:eastAsia="sk-SK"/>
        </w:rPr>
        <w:t xml:space="preserve">teľ sa zaväzuje </w:t>
      </w:r>
      <w:bookmarkEnd w:id="4"/>
      <w:r w:rsidR="00E96111" w:rsidRPr="00E96111">
        <w:rPr>
          <w:rFonts w:ascii="Arial" w:eastAsia="Times New Roman" w:hAnsi="Arial" w:cs="Arial"/>
          <w:sz w:val="19"/>
          <w:szCs w:val="19"/>
          <w:lang w:eastAsia="sk-SK"/>
        </w:rPr>
        <w:t>strpieť výkon kontroly/auditu súvisiaceho s dodávaným</w:t>
      </w:r>
      <w:r w:rsidR="00E96111">
        <w:rPr>
          <w:rFonts w:ascii="Arial" w:eastAsia="Times New Roman" w:hAnsi="Arial" w:cs="Arial"/>
          <w:sz w:val="19"/>
          <w:szCs w:val="19"/>
          <w:lang w:eastAsia="sk-SK"/>
        </w:rPr>
        <w:t>i</w:t>
      </w:r>
      <w:r w:rsidR="00E96111" w:rsidRPr="00E96111">
        <w:rPr>
          <w:rFonts w:ascii="Arial" w:eastAsia="Times New Roman" w:hAnsi="Arial" w:cs="Arial"/>
          <w:sz w:val="19"/>
          <w:szCs w:val="19"/>
          <w:lang w:eastAsia="sk-SK"/>
        </w:rPr>
        <w:t xml:space="preserve"> stavebnými prácami do uplynutia lehôt podľa zmluvy</w:t>
      </w:r>
      <w:r w:rsidR="00E96111">
        <w:rPr>
          <w:rFonts w:ascii="Arial" w:eastAsia="Times New Roman" w:hAnsi="Arial" w:cs="Arial"/>
          <w:sz w:val="19"/>
          <w:szCs w:val="19"/>
          <w:lang w:eastAsia="sk-SK"/>
        </w:rPr>
        <w:t xml:space="preserve"> o NFP</w:t>
      </w:r>
      <w:r w:rsidR="00E96111" w:rsidRPr="00E96111">
        <w:rPr>
          <w:rFonts w:ascii="Arial" w:eastAsia="Times New Roman" w:hAnsi="Arial" w:cs="Arial"/>
          <w:sz w:val="19"/>
          <w:szCs w:val="19"/>
          <w:lang w:eastAsia="sk-SK"/>
        </w:rPr>
        <w:t xml:space="preserve">, a to oprávnenými osobami na výkon tejto kontroly/auditu a poskytnúť im všetku potrebnú súčinnosť. </w:t>
      </w:r>
      <w:r w:rsidR="00E96111">
        <w:rPr>
          <w:rFonts w:ascii="Arial" w:eastAsia="Times New Roman" w:hAnsi="Arial" w:cs="Arial"/>
          <w:sz w:val="19"/>
          <w:szCs w:val="19"/>
          <w:lang w:eastAsia="sk-SK"/>
        </w:rPr>
        <w:t>Objednávateľ si vyhradzuje</w:t>
      </w:r>
      <w:r w:rsidR="00E96111" w:rsidRPr="00E96111">
        <w:rPr>
          <w:rFonts w:ascii="Arial" w:eastAsia="Times New Roman" w:hAnsi="Arial" w:cs="Arial"/>
          <w:sz w:val="19"/>
          <w:szCs w:val="19"/>
          <w:lang w:eastAsia="sk-SK"/>
        </w:rPr>
        <w:t xml:space="preserve"> právo bez akýchkoľvek sankcií odstúpiť od zmluvy s Dodávateľom v prípade, kedy ešte nedošlo k plneniu zo zmluvy medzi </w:t>
      </w:r>
      <w:r w:rsidR="00E96111">
        <w:rPr>
          <w:rFonts w:ascii="Arial" w:eastAsia="Times New Roman" w:hAnsi="Arial" w:cs="Arial"/>
          <w:sz w:val="19"/>
          <w:szCs w:val="19"/>
          <w:lang w:eastAsia="sk-SK"/>
        </w:rPr>
        <w:t>Objednávateľom</w:t>
      </w:r>
      <w:r w:rsidR="00E96111" w:rsidRPr="00E96111">
        <w:rPr>
          <w:rFonts w:ascii="Arial" w:eastAsia="Times New Roman" w:hAnsi="Arial" w:cs="Arial"/>
          <w:sz w:val="19"/>
          <w:szCs w:val="19"/>
          <w:lang w:eastAsia="sk-SK"/>
        </w:rPr>
        <w:t xml:space="preserve"> a Dodávateľom a výsledky finančnej kontroly Poskytovateľa neumožňujú financovanie výdavkov vzniknutých z obstarávania stavebných prác</w:t>
      </w:r>
      <w:r w:rsidR="00E96111">
        <w:rPr>
          <w:rFonts w:ascii="Arial" w:eastAsia="Times New Roman" w:hAnsi="Arial" w:cs="Arial"/>
          <w:sz w:val="19"/>
          <w:szCs w:val="19"/>
          <w:lang w:eastAsia="sk-SK"/>
        </w:rPr>
        <w:t>.</w:t>
      </w:r>
      <w:r w:rsidR="00E96111" w:rsidRPr="00E96111">
        <w:rPr>
          <w:rFonts w:ascii="Arial" w:eastAsia="Times New Roman" w:hAnsi="Arial" w:cs="Arial"/>
          <w:sz w:val="19"/>
          <w:szCs w:val="19"/>
          <w:lang w:eastAsia="sk-SK"/>
        </w:rPr>
        <w:t xml:space="preserve"> </w:t>
      </w:r>
    </w:p>
    <w:p w:rsidR="009217D8" w:rsidRPr="00E96111" w:rsidRDefault="009217D8" w:rsidP="009217D8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X</w:t>
      </w:r>
      <w:r w:rsidR="00A119CC"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I</w:t>
      </w: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I.</w:t>
      </w:r>
    </w:p>
    <w:p w:rsidR="00C52B95" w:rsidRPr="00F32C5B" w:rsidRDefault="00C52B95" w:rsidP="00203444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Odstúpenie od zmluvy</w:t>
      </w:r>
    </w:p>
    <w:p w:rsidR="00203444" w:rsidRPr="00F32C5B" w:rsidRDefault="00203444" w:rsidP="00203444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Objednávateľ je oprávnený odstúpiť od zmluvy v prípade podstatného porušenia tejto zmluvy zo strany zhotoviteľa. </w:t>
      </w:r>
    </w:p>
    <w:p w:rsidR="00C52B95" w:rsidRPr="00F32C5B" w:rsidRDefault="00C52B95" w:rsidP="0020344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Zmluvné strany považujú za podstatné porušenie tejto zmluvy najmä, ak zhotoviteľ:</w:t>
      </w:r>
    </w:p>
    <w:p w:rsidR="00C52B95" w:rsidRPr="00F32C5B" w:rsidRDefault="00C52B95" w:rsidP="0020344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mešká so splnením zmluvného termínu, dohodnutého v zmluve a ak márne uplynie dodatočne stanovená lehota na plnenie.</w:t>
      </w:r>
    </w:p>
    <w:p w:rsidR="00C52B95" w:rsidRPr="00F32C5B" w:rsidRDefault="00C52B95" w:rsidP="0020344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i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bude preukázateľne vykonávať predmet zmluvy v rozpore s podmienkami dohodnutými v Zmluve (</w:t>
      </w:r>
      <w:r w:rsidRPr="00F32C5B">
        <w:rPr>
          <w:rFonts w:ascii="Arial" w:eastAsia="Times New Roman" w:hAnsi="Arial" w:cs="Arial"/>
          <w:i/>
          <w:color w:val="000000"/>
          <w:sz w:val="19"/>
          <w:szCs w:val="19"/>
          <w:lang w:eastAsia="sk-SK"/>
        </w:rPr>
        <w:t>jedná sa o vady, na ktoré bol Dodávateľ v priebehu vykonávania predmetu zmluvy písomne upozornený Objednávateľom, a ktoré napriek tomuto upozorneniu Dodávateľ neodstránil v primeranej lehote poskytnutej k tomuto účelu),</w:t>
      </w:r>
    </w:p>
    <w:p w:rsidR="00C52B95" w:rsidRPr="00F32C5B" w:rsidRDefault="00C52B95" w:rsidP="0020344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v rozpore so Zmluvou zastavil realizáciu diela, alebo inak prejavuje svoj úmysel nepokračovať            v plnení tejto zmluvy,</w:t>
      </w:r>
    </w:p>
    <w:p w:rsidR="00C52B95" w:rsidRPr="00F32C5B" w:rsidRDefault="00C52B95" w:rsidP="00203444">
      <w:pPr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bez súhlasu Objednávateľa prevedie všetky, alebo niektoré práva a záväzky vyplývajúce z tejto zmluvy na tretie osoby.</w:t>
      </w:r>
    </w:p>
    <w:p w:rsidR="00C52B95" w:rsidRPr="00F32C5B" w:rsidRDefault="00C52B95" w:rsidP="0020344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je oprávnený od zmluvy odstúpiť, ak:</w:t>
      </w:r>
    </w:p>
    <w:p w:rsidR="00C52B95" w:rsidRPr="00F32C5B" w:rsidRDefault="00C52B95" w:rsidP="00203444">
      <w:pPr>
        <w:numPr>
          <w:ilvl w:val="2"/>
          <w:numId w:val="2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na majetok Dodávateľa je vyhlásený konkurz, konkurzné konanie bolo zastavené pre nedostatok majetku alebo je Dodávateľovi povolená reštrukturalizácia,</w:t>
      </w:r>
    </w:p>
    <w:p w:rsidR="00C52B95" w:rsidRPr="00F32C5B" w:rsidRDefault="00C52B95" w:rsidP="00203444">
      <w:pPr>
        <w:numPr>
          <w:ilvl w:val="2"/>
          <w:numId w:val="24"/>
        </w:numPr>
        <w:autoSpaceDE w:val="0"/>
        <w:autoSpaceDN w:val="0"/>
        <w:adjustRightInd w:val="0"/>
        <w:spacing w:after="120" w:line="240" w:lineRule="auto"/>
        <w:ind w:left="709" w:hanging="709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Dodávateľ vstúpi do likvidácie, preruší alebo iným ako vyššie uvedeným spôsobom skončí svoju podnikateľskú činnosť,</w:t>
      </w:r>
    </w:p>
    <w:p w:rsidR="00C52B95" w:rsidRPr="00F32C5B" w:rsidRDefault="00C52B95" w:rsidP="0020344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lastRenderedPageBreak/>
        <w:t xml:space="preserve">Dodávateľ je oprávnený od Zmluvy odstúpiť, ak Objednávateľ neplní svoje zmluvné povinnosti a tým Dodávateľovi znemožní vykonávanie prác. Musí však vyzvať Objednávateľa a určiť mu dodatočne primeranú lehotu na splnenie záväzkov vyplývajúcich zo zmluvy. </w:t>
      </w:r>
    </w:p>
    <w:p w:rsidR="00C52B95" w:rsidRPr="00F32C5B" w:rsidRDefault="00C52B95" w:rsidP="0020344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Odstúpenie musí mať písomnú formu, účinné je dňom jeho doručenia druhej zmluvnej strane.               V prípade pochybností má sa za to, že odstúpenie je doručené tretí deň odo dňa jeho odoslania. Odstúpením od Zmluvy zmluva zaniká ku dňu doručenia oznámenia jednej zmluvnej strany o odstúpení od Zmluvy druhej zmluvnej strane.</w:t>
      </w:r>
    </w:p>
    <w:p w:rsidR="00C52B95" w:rsidRPr="00F32C5B" w:rsidRDefault="00C52B95" w:rsidP="00203444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Objednávateľ po odstúpení od Zmluvy ktoroukoľvek stranou, ku dňu odstúpenia od Zmluvy potvrdí cenu všetkých Dodávateľom riadne vykonaných plnení zo Zmluvy, ktoré boli Objednávateľom prevzaté.</w:t>
      </w:r>
    </w:p>
    <w:p w:rsidR="00701606" w:rsidRPr="00F32C5B" w:rsidRDefault="00701606" w:rsidP="00F67B0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</w:p>
    <w:p w:rsidR="00C52B95" w:rsidRPr="00F32C5B" w:rsidRDefault="00C52B95" w:rsidP="00C52B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X</w:t>
      </w:r>
      <w:r w:rsidR="00A119CC"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I</w:t>
      </w:r>
      <w:r w:rsidR="009217D8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II</w:t>
      </w: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.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center"/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b/>
          <w:color w:val="000000"/>
          <w:sz w:val="19"/>
          <w:szCs w:val="19"/>
          <w:lang w:eastAsia="sk-SK"/>
        </w:rPr>
        <w:t>Záverečné ustanovenia</w:t>
      </w:r>
    </w:p>
    <w:p w:rsidR="00C52B95" w:rsidRPr="00F32C5B" w:rsidRDefault="00C52B95" w:rsidP="00C52B95">
      <w:p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C52B95" w:rsidRPr="00F32C5B" w:rsidRDefault="00C52B95" w:rsidP="0020344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Pokiaľ v tejto zmluve nebolo dohodnuté inak, vzájomné vzťahy zmluvných strán sa riadia ustanoveniami Obchodného zákonníka a právnymi predpismi SR. </w:t>
      </w:r>
    </w:p>
    <w:p w:rsidR="00C52B95" w:rsidRPr="00F32C5B" w:rsidRDefault="00C52B95" w:rsidP="0020344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Zmeny a doplnky tejto zmluvy je možné robiť len </w:t>
      </w:r>
      <w:r w:rsidR="00A119CC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v zmysle príslušných ustanovení ZVO, a to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písomnými dodatkami podpísanými oprávnenými zástupcami oboch zmluvných strán.</w:t>
      </w:r>
    </w:p>
    <w:p w:rsidR="00C52B95" w:rsidRPr="00F32C5B" w:rsidRDefault="00C52B95" w:rsidP="0020344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Táto zmluva je vypracovaná v 4 vyhotoveniach, z ktorých 2</w:t>
      </w:r>
      <w:r w:rsidR="00203444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vyhotovenia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dostane </w:t>
      </w:r>
      <w:r w:rsidR="00A119CC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O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bjednávateľ  a  2 </w:t>
      </w:r>
      <w:r w:rsidR="00203444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vyhotovenia </w:t>
      </w:r>
      <w:r w:rsidR="00A119CC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Dodáva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teľ. </w:t>
      </w:r>
    </w:p>
    <w:p w:rsidR="007011E5" w:rsidRPr="00F32C5B" w:rsidRDefault="00F67B0F" w:rsidP="0020344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Zmluva nadobúda platnosť dňom podpísania oboma zmluvnými stranami</w:t>
      </w:r>
      <w:r w:rsidR="007011E5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.</w:t>
      </w:r>
    </w:p>
    <w:p w:rsidR="007011E5" w:rsidRPr="00F32C5B" w:rsidRDefault="004224FF" w:rsidP="0020344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Zmluva má odkladaciu podmienku. </w:t>
      </w:r>
      <w:r w:rsidR="007011E5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Táto zmluva nadob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udne</w:t>
      </w:r>
      <w:r w:rsidR="007011E5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účinnosť dňom nasledujúcim po dni jej zverejnenia na webovej stránke obce a  po </w:t>
      </w: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splnení odkladacej podmienky, ktorá spočíva v tom, </w:t>
      </w:r>
      <w:r w:rsidR="00D20C3D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že dôjde k schváleniu procesu verejného obstarávania Poskytovateľom NFP. V prípade neschválenia procesu verejného obstarávania poskytovateľom nenávratného finančného príspevku, si objednávateľ vyhradzuje právo využiť inštitút odkladacej podmienky a zmluvu anulovať. Podmienkou nadobudnutia účinnosti tejto zmluvy je aj zverejnenie</w:t>
      </w:r>
      <w:r w:rsidR="007011E5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Zmluvy o poskytnutí nenávratného finančného príspevku uzatvorenej medzi objednávateľom ako prijímateľom dotácie a</w:t>
      </w:r>
      <w:r w:rsidR="00A94013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 Ministerstvom </w:t>
      </w:r>
      <w:r w:rsidR="009217D8">
        <w:rPr>
          <w:rFonts w:ascii="Arial" w:eastAsia="Times New Roman" w:hAnsi="Arial" w:cs="Arial"/>
          <w:color w:val="000000"/>
          <w:sz w:val="19"/>
          <w:szCs w:val="19"/>
          <w:lang w:eastAsia="sk-SK"/>
        </w:rPr>
        <w:t>životného prostredia</w:t>
      </w:r>
      <w:r w:rsidR="00A94013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SR</w:t>
      </w:r>
      <w:r w:rsidR="007011E5"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 ako poskytovateľom dotácie. Táto zmluva nadobudne účinnosť deň nasledujúci po dni splnenia vyššie uvedených podmienok. </w:t>
      </w:r>
    </w:p>
    <w:p w:rsidR="00A119CC" w:rsidRPr="00F32C5B" w:rsidRDefault="007011E5" w:rsidP="00203444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  <w:r w:rsidRPr="00F32C5B">
        <w:rPr>
          <w:rFonts w:ascii="Arial" w:eastAsia="Times New Roman" w:hAnsi="Arial" w:cs="Arial"/>
          <w:color w:val="000000"/>
          <w:sz w:val="19"/>
          <w:szCs w:val="19"/>
          <w:lang w:eastAsia="sk-SK"/>
        </w:rPr>
        <w:t xml:space="preserve">Dodávateľ podpisom tejto zmluvy dáva výslovný súhlas so zverejnením celého znenia tejto zmluvy a jej prípadných dodatkov.  </w:t>
      </w:r>
    </w:p>
    <w:p w:rsidR="00701606" w:rsidRPr="00F32C5B" w:rsidRDefault="00701606" w:rsidP="0070160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p w:rsidR="00701606" w:rsidRPr="00F32C5B" w:rsidRDefault="00701606" w:rsidP="00701606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sk-SK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C52B95" w:rsidRPr="00F32C5B" w:rsidTr="00C52B95">
        <w:tc>
          <w:tcPr>
            <w:tcW w:w="4606" w:type="dxa"/>
          </w:tcPr>
          <w:p w:rsidR="00C52B95" w:rsidRPr="00F32C5B" w:rsidRDefault="00C52B95" w:rsidP="00701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C52B95" w:rsidP="007011E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V .........................., ......................... </w:t>
            </w:r>
          </w:p>
        </w:tc>
        <w:tc>
          <w:tcPr>
            <w:tcW w:w="4466" w:type="dxa"/>
          </w:tcPr>
          <w:p w:rsidR="00C52B95" w:rsidRPr="00F32C5B" w:rsidRDefault="00C52B95" w:rsidP="007011E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A94013" w:rsidP="007011E5">
            <w:pPr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V Čičarovciach</w:t>
            </w:r>
            <w:r w:rsidR="00C52B95"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,............................</w:t>
            </w:r>
          </w:p>
        </w:tc>
      </w:tr>
      <w:tr w:rsidR="00C52B95" w:rsidRPr="00F32C5B" w:rsidTr="00C52B95">
        <w:tc>
          <w:tcPr>
            <w:tcW w:w="4606" w:type="dxa"/>
          </w:tcPr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Za zhotoviteľa</w:t>
            </w:r>
          </w:p>
          <w:p w:rsidR="00701606" w:rsidRPr="00F32C5B" w:rsidRDefault="00701606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203444" w:rsidRPr="00F32C5B" w:rsidRDefault="00203444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............................................</w:t>
            </w: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meno, priezvisko, titul, funkcia oprávnenej osoby (osôb) uchádzača</w:t>
            </w: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podpis a pečiatka</w:t>
            </w:r>
          </w:p>
        </w:tc>
        <w:tc>
          <w:tcPr>
            <w:tcW w:w="4466" w:type="dxa"/>
          </w:tcPr>
          <w:p w:rsidR="00C52B95" w:rsidRPr="00F32C5B" w:rsidRDefault="00C52B95" w:rsidP="007011E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Za objednávateľa</w:t>
            </w: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203444" w:rsidRPr="00F32C5B" w:rsidRDefault="00203444" w:rsidP="00C52B95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............................................</w:t>
            </w:r>
          </w:p>
          <w:p w:rsidR="00C52B95" w:rsidRPr="00F32C5B" w:rsidRDefault="00A94013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Imrich Varga</w:t>
            </w:r>
          </w:p>
          <w:p w:rsidR="00C52B95" w:rsidRPr="00F32C5B" w:rsidRDefault="00A94013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s</w:t>
            </w:r>
            <w:r w:rsidR="00C52B95"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tarosta</w:t>
            </w:r>
            <w:r w:rsidRPr="00F32C5B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 xml:space="preserve"> obce</w:t>
            </w: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C52B95" w:rsidP="00C52B95">
            <w:pPr>
              <w:autoSpaceDE w:val="0"/>
              <w:autoSpaceDN w:val="0"/>
              <w:adjustRightInd w:val="0"/>
              <w:spacing w:after="120" w:line="240" w:lineRule="auto"/>
              <w:ind w:left="567" w:hanging="567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  <w:p w:rsidR="00C52B95" w:rsidRPr="00F32C5B" w:rsidRDefault="00C52B95" w:rsidP="0020344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</w:pPr>
          </w:p>
        </w:tc>
      </w:tr>
    </w:tbl>
    <w:p w:rsidR="00C52B95" w:rsidRPr="00F32C5B" w:rsidRDefault="00C52B95" w:rsidP="00203444">
      <w:pPr>
        <w:tabs>
          <w:tab w:val="left" w:pos="0"/>
          <w:tab w:val="left" w:pos="3795"/>
        </w:tabs>
        <w:autoSpaceDE w:val="0"/>
        <w:autoSpaceDN w:val="0"/>
        <w:spacing w:after="0" w:line="480" w:lineRule="auto"/>
        <w:rPr>
          <w:rFonts w:ascii="Arial" w:eastAsia="Times New Roman" w:hAnsi="Arial" w:cs="Arial"/>
          <w:sz w:val="19"/>
          <w:szCs w:val="19"/>
          <w:lang w:eastAsia="sk-SK"/>
        </w:rPr>
      </w:pPr>
    </w:p>
    <w:sectPr w:rsidR="00C52B95" w:rsidRPr="00F32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917"/>
    <w:multiLevelType w:val="hybridMultilevel"/>
    <w:tmpl w:val="8FC4EC02"/>
    <w:lvl w:ilvl="0" w:tplc="85FCB2F8">
      <w:start w:val="1"/>
      <w:numFmt w:val="decimal"/>
      <w:lvlText w:val="9.%1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4FB"/>
    <w:multiLevelType w:val="hybridMultilevel"/>
    <w:tmpl w:val="5F52526E"/>
    <w:lvl w:ilvl="0" w:tplc="1B42296E">
      <w:start w:val="76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91471"/>
    <w:multiLevelType w:val="multilevel"/>
    <w:tmpl w:val="5E065FFC"/>
    <w:lvl w:ilvl="0">
      <w:start w:val="3"/>
      <w:numFmt w:val="decimal"/>
      <w:lvlText w:val="11.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ascii="Arial" w:hAnsi="Arial" w:cs="Arial" w:hint="default"/>
        <w:b w:val="0"/>
        <w:i w:val="0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4E3E48"/>
    <w:multiLevelType w:val="hybridMultilevel"/>
    <w:tmpl w:val="95266B00"/>
    <w:lvl w:ilvl="0" w:tplc="518AB382">
      <w:start w:val="1"/>
      <w:numFmt w:val="decimal"/>
      <w:lvlText w:val="3.%1"/>
      <w:lvlJc w:val="left"/>
      <w:pPr>
        <w:ind w:left="108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3D6F50"/>
    <w:multiLevelType w:val="multilevel"/>
    <w:tmpl w:val="0938E396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2"/>
        <w:szCs w:val="20"/>
      </w:rPr>
    </w:lvl>
    <w:lvl w:ilvl="1">
      <w:start w:val="5"/>
      <w:numFmt w:val="decimal"/>
      <w:lvlText w:val="9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2">
      <w:start w:val="6"/>
      <w:numFmt w:val="decimal"/>
      <w:lvlText w:val="8.5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357C5"/>
    <w:multiLevelType w:val="hybridMultilevel"/>
    <w:tmpl w:val="E7ECF1F2"/>
    <w:lvl w:ilvl="0" w:tplc="742C2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13F95"/>
    <w:multiLevelType w:val="multilevel"/>
    <w:tmpl w:val="F450218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2"/>
        <w:szCs w:val="20"/>
      </w:rPr>
    </w:lvl>
    <w:lvl w:ilvl="1">
      <w:start w:val="6"/>
      <w:numFmt w:val="decimal"/>
      <w:lvlText w:val="9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2">
      <w:start w:val="1"/>
      <w:numFmt w:val="decimal"/>
      <w:lvlText w:val="8.4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BD43CE0"/>
    <w:multiLevelType w:val="multilevel"/>
    <w:tmpl w:val="8A2C30AE"/>
    <w:styleLink w:val="tl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b w:val="0"/>
        <w:i w:val="0"/>
        <w:sz w:val="22"/>
        <w:szCs w:val="20"/>
      </w:rPr>
    </w:lvl>
    <w:lvl w:ilvl="1">
      <w:start w:val="5"/>
      <w:numFmt w:val="decimal"/>
      <w:lvlText w:val="9.%2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2">
      <w:start w:val="6"/>
      <w:numFmt w:val="decimal"/>
      <w:lvlText w:val="9.5.%3"/>
      <w:lvlJc w:val="left"/>
      <w:pPr>
        <w:tabs>
          <w:tab w:val="num" w:pos="720"/>
        </w:tabs>
        <w:ind w:left="720" w:hanging="720"/>
      </w:pPr>
      <w:rPr>
        <w:b w:val="0"/>
        <w:i w:val="0"/>
        <w:color w:val="auto"/>
        <w:sz w:val="22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C576E3F"/>
    <w:multiLevelType w:val="hybridMultilevel"/>
    <w:tmpl w:val="F51A7B2C"/>
    <w:lvl w:ilvl="0" w:tplc="B7781992">
      <w:start w:val="1"/>
      <w:numFmt w:val="decimal"/>
      <w:lvlText w:val="8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357E4"/>
    <w:multiLevelType w:val="hybridMultilevel"/>
    <w:tmpl w:val="1D9A26CE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BFC26D1"/>
    <w:multiLevelType w:val="multilevel"/>
    <w:tmpl w:val="E674B574"/>
    <w:lvl w:ilvl="0">
      <w:start w:val="1"/>
      <w:numFmt w:val="decimal"/>
      <w:lvlText w:val="9.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8.2.%3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E2163F2"/>
    <w:multiLevelType w:val="hybridMultilevel"/>
    <w:tmpl w:val="213A05E6"/>
    <w:lvl w:ilvl="0" w:tplc="1B42296E">
      <w:start w:val="76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03739"/>
    <w:multiLevelType w:val="hybridMultilevel"/>
    <w:tmpl w:val="44EC92CC"/>
    <w:lvl w:ilvl="0" w:tplc="161A48E8">
      <w:start w:val="1"/>
      <w:numFmt w:val="decimal"/>
      <w:lvlText w:val="12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E2189"/>
    <w:multiLevelType w:val="hybridMultilevel"/>
    <w:tmpl w:val="D60C36BA"/>
    <w:lvl w:ilvl="0" w:tplc="FB72F7AA">
      <w:start w:val="1"/>
      <w:numFmt w:val="decimal"/>
      <w:lvlText w:val="4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76682"/>
    <w:multiLevelType w:val="hybridMultilevel"/>
    <w:tmpl w:val="91A6FE4E"/>
    <w:lvl w:ilvl="0" w:tplc="B5BEE2D6">
      <w:start w:val="1"/>
      <w:numFmt w:val="decimal"/>
      <w:lvlText w:val="5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26D8A"/>
    <w:multiLevelType w:val="multilevel"/>
    <w:tmpl w:val="76E816D8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17C6DBE"/>
    <w:multiLevelType w:val="multilevel"/>
    <w:tmpl w:val="98B62622"/>
    <w:lvl w:ilvl="0">
      <w:start w:val="3"/>
      <w:numFmt w:val="decimal"/>
      <w:lvlText w:val="8.%1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i w:val="0"/>
        <w:sz w:val="19"/>
        <w:szCs w:val="19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8.3.%3"/>
      <w:lvlJc w:val="left"/>
      <w:pPr>
        <w:tabs>
          <w:tab w:val="num" w:pos="720"/>
        </w:tabs>
        <w:ind w:left="170" w:hanging="170"/>
      </w:pPr>
      <w:rPr>
        <w:rFonts w:ascii="Arial" w:hAnsi="Arial" w:cs="Arial"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E0E2656"/>
    <w:multiLevelType w:val="multilevel"/>
    <w:tmpl w:val="02247F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7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6E537A"/>
    <w:multiLevelType w:val="hybridMultilevel"/>
    <w:tmpl w:val="5ED8DB7A"/>
    <w:lvl w:ilvl="0" w:tplc="5A0AA10A">
      <w:start w:val="1"/>
      <w:numFmt w:val="decimal"/>
      <w:lvlText w:val="10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8267B"/>
    <w:multiLevelType w:val="multilevel"/>
    <w:tmpl w:val="1CF0A05C"/>
    <w:lvl w:ilvl="0">
      <w:start w:val="1"/>
      <w:numFmt w:val="decimal"/>
      <w:lvlText w:val="11.%1."/>
      <w:lvlJc w:val="left"/>
      <w:pPr>
        <w:ind w:left="420" w:hanging="420"/>
      </w:pPr>
      <w:rPr>
        <w:rFonts w:ascii="Times New Roman" w:hAnsi="Times New Roman" w:hint="default"/>
        <w:b w:val="0"/>
        <w:i w:val="0"/>
        <w:sz w:val="22"/>
        <w:szCs w:val="20"/>
      </w:rPr>
    </w:lvl>
    <w:lvl w:ilvl="1">
      <w:start w:val="1"/>
      <w:numFmt w:val="decimal"/>
      <w:lvlText w:val="11.%2."/>
      <w:lvlJc w:val="left"/>
      <w:pPr>
        <w:ind w:left="420" w:hanging="420"/>
      </w:pPr>
      <w:rPr>
        <w:rFonts w:ascii="Arial" w:hAnsi="Arial" w:cs="Arial" w:hint="default"/>
        <w:b w:val="0"/>
        <w:i w:val="0"/>
        <w:sz w:val="19"/>
        <w:szCs w:val="1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D334717"/>
    <w:multiLevelType w:val="multilevel"/>
    <w:tmpl w:val="1B12D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7.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522814"/>
    <w:multiLevelType w:val="hybridMultilevel"/>
    <w:tmpl w:val="1DFE0F2E"/>
    <w:lvl w:ilvl="0" w:tplc="BB50960A">
      <w:start w:val="1"/>
      <w:numFmt w:val="decimal"/>
      <w:lvlText w:val="6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06F96"/>
    <w:multiLevelType w:val="multilevel"/>
    <w:tmpl w:val="2E0E295C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  <w:i w:val="0"/>
        <w:sz w:val="22"/>
        <w:szCs w:val="20"/>
      </w:rPr>
    </w:lvl>
    <w:lvl w:ilvl="1">
      <w:start w:val="5"/>
      <w:numFmt w:val="decimal"/>
      <w:lvlText w:val="8.%2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  <w:b w:val="0"/>
        <w:i w:val="0"/>
        <w:color w:val="auto"/>
        <w:sz w:val="19"/>
        <w:szCs w:val="19"/>
      </w:rPr>
    </w:lvl>
    <w:lvl w:ilvl="2">
      <w:start w:val="1"/>
      <w:numFmt w:val="decimal"/>
      <w:lvlText w:val="8.5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9"/>
        <w:szCs w:val="19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C1C3A3A"/>
    <w:multiLevelType w:val="hybridMultilevel"/>
    <w:tmpl w:val="AE2EC2BE"/>
    <w:lvl w:ilvl="0" w:tplc="80A6F2C8">
      <w:start w:val="1"/>
      <w:numFmt w:val="decimal"/>
      <w:lvlText w:val="7.%1"/>
      <w:lvlJc w:val="left"/>
      <w:pPr>
        <w:ind w:left="72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917EA"/>
    <w:multiLevelType w:val="hybridMultilevel"/>
    <w:tmpl w:val="03809A5E"/>
    <w:lvl w:ilvl="0" w:tplc="FD44B2C0">
      <w:start w:val="1"/>
      <w:numFmt w:val="decimal"/>
      <w:lvlText w:val="13.%1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F2885"/>
    <w:multiLevelType w:val="hybridMultilevel"/>
    <w:tmpl w:val="1A2C4EEE"/>
    <w:lvl w:ilvl="0" w:tplc="8FCC185E">
      <w:start w:val="2"/>
      <w:numFmt w:val="decimal"/>
      <w:lvlText w:val="7.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313A1"/>
    <w:multiLevelType w:val="multilevel"/>
    <w:tmpl w:val="0E729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1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58230E"/>
    <w:multiLevelType w:val="hybridMultilevel"/>
    <w:tmpl w:val="76B20D22"/>
    <w:lvl w:ilvl="0" w:tplc="AC4EC91A">
      <w:start w:val="1"/>
      <w:numFmt w:val="decimal"/>
      <w:lvlText w:val="11.%1"/>
      <w:lvlJc w:val="left"/>
      <w:pPr>
        <w:ind w:left="360" w:hanging="360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D734A"/>
    <w:multiLevelType w:val="hybridMultilevel"/>
    <w:tmpl w:val="6DC23604"/>
    <w:lvl w:ilvl="0" w:tplc="1B42296E">
      <w:start w:val="76"/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10"/>
  </w:num>
  <w:num w:numId="14">
    <w:abstractNumId w:val="16"/>
  </w:num>
  <w:num w:numId="15">
    <w:abstractNumId w:val="6"/>
  </w:num>
  <w:num w:numId="16">
    <w:abstractNumId w:val="22"/>
  </w:num>
  <w:num w:numId="17">
    <w:abstractNumId w:val="1"/>
  </w:num>
  <w:num w:numId="18">
    <w:abstractNumId w:val="4"/>
  </w:num>
  <w:num w:numId="19">
    <w:abstractNumId w:val="0"/>
  </w:num>
  <w:num w:numId="20">
    <w:abstractNumId w:val="18"/>
  </w:num>
  <w:num w:numId="21">
    <w:abstractNumId w:val="27"/>
  </w:num>
  <w:num w:numId="22">
    <w:abstractNumId w:val="12"/>
  </w:num>
  <w:num w:numId="23">
    <w:abstractNumId w:val="11"/>
  </w:num>
  <w:num w:numId="24">
    <w:abstractNumId w:val="26"/>
  </w:num>
  <w:num w:numId="25">
    <w:abstractNumId w:val="24"/>
  </w:num>
  <w:num w:numId="26">
    <w:abstractNumId w:val="7"/>
  </w:num>
  <w:num w:numId="27">
    <w:abstractNumId w:val="19"/>
  </w:num>
  <w:num w:numId="28">
    <w:abstractNumId w:val="9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E8"/>
    <w:rsid w:val="000021DF"/>
    <w:rsid w:val="000D76CE"/>
    <w:rsid w:val="00135836"/>
    <w:rsid w:val="0016145A"/>
    <w:rsid w:val="001D19FB"/>
    <w:rsid w:val="001D1A5B"/>
    <w:rsid w:val="00203444"/>
    <w:rsid w:val="00284830"/>
    <w:rsid w:val="002F49E8"/>
    <w:rsid w:val="00376F6E"/>
    <w:rsid w:val="003F270B"/>
    <w:rsid w:val="004224FF"/>
    <w:rsid w:val="005455EC"/>
    <w:rsid w:val="00636B80"/>
    <w:rsid w:val="00665448"/>
    <w:rsid w:val="006E52BF"/>
    <w:rsid w:val="00700D62"/>
    <w:rsid w:val="007011E5"/>
    <w:rsid w:val="00701606"/>
    <w:rsid w:val="00711AAD"/>
    <w:rsid w:val="00733C98"/>
    <w:rsid w:val="00781FA4"/>
    <w:rsid w:val="00856B6E"/>
    <w:rsid w:val="009217D8"/>
    <w:rsid w:val="00A119CC"/>
    <w:rsid w:val="00A94013"/>
    <w:rsid w:val="00AB3B81"/>
    <w:rsid w:val="00AC7A01"/>
    <w:rsid w:val="00BA5627"/>
    <w:rsid w:val="00C236B7"/>
    <w:rsid w:val="00C52B95"/>
    <w:rsid w:val="00D20C3D"/>
    <w:rsid w:val="00E96111"/>
    <w:rsid w:val="00EF041D"/>
    <w:rsid w:val="00F32C5B"/>
    <w:rsid w:val="00F444E1"/>
    <w:rsid w:val="00F55F8D"/>
    <w:rsid w:val="00F67B0F"/>
    <w:rsid w:val="00FC563D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7A7E"/>
  <w15:chartTrackingRefBased/>
  <w15:docId w15:val="{3548F019-E5DE-4A0F-B654-DCF442D3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4">
    <w:name w:val="Štýl4"/>
    <w:rsid w:val="00C52B95"/>
    <w:pPr>
      <w:numPr>
        <w:numId w:val="26"/>
      </w:numPr>
    </w:pPr>
  </w:style>
  <w:style w:type="character" w:styleId="Hypertextovprepojenie">
    <w:name w:val="Hyperlink"/>
    <w:basedOn w:val="Predvolenpsmoodseku"/>
    <w:uiPriority w:val="99"/>
    <w:unhideWhenUsed/>
    <w:rsid w:val="00C52B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52B95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F67B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5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5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6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carovce@atk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3548</Words>
  <Characters>20227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Blažej Nagyidai</dc:creator>
  <cp:keywords/>
  <dc:description/>
  <cp:lastModifiedBy>Blažej Nagyidai</cp:lastModifiedBy>
  <cp:revision>20</cp:revision>
  <cp:lastPrinted>2018-02-26T07:37:00Z</cp:lastPrinted>
  <dcterms:created xsi:type="dcterms:W3CDTF">2017-10-19T08:46:00Z</dcterms:created>
  <dcterms:modified xsi:type="dcterms:W3CDTF">2018-02-26T07:49:00Z</dcterms:modified>
</cp:coreProperties>
</file>